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615"/>
        <w:gridCol w:w="8025"/>
      </w:tblGrid>
      <w:tr w:rsidR="00DF4CB4" w:rsidRPr="00981088" w:rsidTr="00927025">
        <w:trPr>
          <w:trHeight w:val="837"/>
        </w:trPr>
        <w:tc>
          <w:tcPr>
            <w:tcW w:w="1615" w:type="dxa"/>
            <w:vAlign w:val="center"/>
          </w:tcPr>
          <w:p w:rsidR="00F617DD" w:rsidRPr="00981088" w:rsidRDefault="00617577" w:rsidP="00523002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sz w:val="36"/>
                <w:szCs w:val="36"/>
              </w:rPr>
            </w:pPr>
            <w:r w:rsidRPr="00D14EA3">
              <w:rPr>
                <w:rFonts w:cs="Arial"/>
                <w:b/>
                <w:noProof/>
                <w:sz w:val="20"/>
              </w:rPr>
              <w:drawing>
                <wp:anchor distT="0" distB="0" distL="47625" distR="47625" simplePos="0" relativeHeight="251659776" behindDoc="0" locked="0" layoutInCell="1" allowOverlap="1">
                  <wp:simplePos x="0" y="0"/>
                  <wp:positionH relativeFrom="column">
                    <wp:posOffset>-76835</wp:posOffset>
                  </wp:positionH>
                  <wp:positionV relativeFrom="line">
                    <wp:posOffset>-8890</wp:posOffset>
                  </wp:positionV>
                  <wp:extent cx="590550" cy="544830"/>
                  <wp:effectExtent l="0" t="0" r="0" b="762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44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25" w:type="dxa"/>
            <w:vAlign w:val="center"/>
          </w:tcPr>
          <w:p w:rsidR="005B5B39" w:rsidRPr="00927025" w:rsidRDefault="007C57E5" w:rsidP="00927025">
            <w:pPr>
              <w:pStyle w:val="Rodap"/>
              <w:tabs>
                <w:tab w:val="clear" w:pos="4419"/>
                <w:tab w:val="clear" w:pos="8838"/>
              </w:tabs>
              <w:ind w:left="-108"/>
              <w:rPr>
                <w:rFonts w:ascii="Tahoma" w:hAnsi="Tahoma" w:cs="Tahoma"/>
                <w:b/>
                <w:color w:val="800000"/>
                <w:sz w:val="22"/>
                <w:szCs w:val="22"/>
              </w:rPr>
            </w:pPr>
            <w:r w:rsidRPr="00927025">
              <w:rPr>
                <w:rFonts w:ascii="Tahoma" w:hAnsi="Tahoma" w:cs="Tahoma"/>
                <w:b/>
                <w:color w:val="800000"/>
                <w:sz w:val="22"/>
                <w:szCs w:val="22"/>
              </w:rPr>
              <w:t xml:space="preserve">PREFEITURA MUNICIPAL </w:t>
            </w:r>
            <w:r w:rsidR="005B5B39" w:rsidRPr="00927025">
              <w:rPr>
                <w:rFonts w:ascii="Tahoma" w:hAnsi="Tahoma" w:cs="Tahoma"/>
                <w:b/>
                <w:color w:val="800000"/>
                <w:sz w:val="22"/>
                <w:szCs w:val="22"/>
              </w:rPr>
              <w:t xml:space="preserve">DA ESTÂNCIA </w:t>
            </w:r>
          </w:p>
          <w:p w:rsidR="00E01917" w:rsidRPr="00927025" w:rsidRDefault="005B5B39" w:rsidP="00F64350">
            <w:pPr>
              <w:pStyle w:val="Rodap"/>
              <w:tabs>
                <w:tab w:val="clear" w:pos="4419"/>
                <w:tab w:val="clear" w:pos="8838"/>
              </w:tabs>
              <w:ind w:left="-387" w:firstLine="279"/>
              <w:jc w:val="center"/>
              <w:rPr>
                <w:rFonts w:ascii="Tahoma" w:hAnsi="Tahoma" w:cs="Tahoma"/>
                <w:b/>
                <w:color w:val="800000"/>
                <w:sz w:val="22"/>
                <w:szCs w:val="22"/>
              </w:rPr>
            </w:pPr>
            <w:r w:rsidRPr="00927025">
              <w:rPr>
                <w:rFonts w:ascii="Tahoma" w:hAnsi="Tahoma" w:cs="Tahoma"/>
                <w:b/>
                <w:color w:val="800000"/>
                <w:sz w:val="22"/>
                <w:szCs w:val="22"/>
              </w:rPr>
              <w:t>BALNEÁRIA DE ITANHAÉM</w:t>
            </w:r>
          </w:p>
          <w:p w:rsidR="00DF4CB4" w:rsidRPr="00A7612C" w:rsidRDefault="00DF4CB4" w:rsidP="00F64350">
            <w:pPr>
              <w:pStyle w:val="Rodap"/>
              <w:tabs>
                <w:tab w:val="clear" w:pos="4419"/>
                <w:tab w:val="clear" w:pos="8838"/>
              </w:tabs>
              <w:ind w:left="-108"/>
              <w:jc w:val="center"/>
              <w:rPr>
                <w:rFonts w:cs="Arial"/>
                <w:b/>
                <w:szCs w:val="24"/>
              </w:rPr>
            </w:pPr>
          </w:p>
        </w:tc>
      </w:tr>
    </w:tbl>
    <w:p w:rsidR="00C83742" w:rsidRDefault="00617577" w:rsidP="008671A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color w:val="404040"/>
          <w:sz w:val="20"/>
          <w:szCs w:val="20"/>
        </w:rPr>
      </w:pPr>
      <w:r>
        <w:rPr>
          <w:rFonts w:cs="Arial"/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-534035</wp:posOffset>
            </wp:positionV>
            <wp:extent cx="851535" cy="484505"/>
            <wp:effectExtent l="0" t="0" r="5715" b="0"/>
            <wp:wrapNone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48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3742" w:rsidRPr="00D14EA3">
        <w:rPr>
          <w:rFonts w:ascii="Tahoma" w:hAnsi="Tahoma" w:cs="Tahoma"/>
          <w:b/>
          <w:color w:val="404040"/>
          <w:sz w:val="20"/>
          <w:szCs w:val="20"/>
        </w:rPr>
        <w:t>CONCURSO PÚBLICO - EDITAL Nº 01/2014</w:t>
      </w:r>
    </w:p>
    <w:p w:rsidR="008671A0" w:rsidRDefault="008671A0" w:rsidP="008671A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color w:val="404040"/>
          <w:sz w:val="20"/>
          <w:szCs w:val="20"/>
        </w:rPr>
      </w:pPr>
      <w:r>
        <w:rPr>
          <w:rFonts w:ascii="Tahoma" w:hAnsi="Tahoma" w:cs="Tahoma"/>
          <w:b/>
          <w:color w:val="404040"/>
          <w:sz w:val="20"/>
          <w:szCs w:val="20"/>
        </w:rPr>
        <w:t xml:space="preserve">RETIFICAÇÃO Nº 01 DO EDITAL DE ABERTURA DO </w:t>
      </w:r>
    </w:p>
    <w:p w:rsidR="00E01917" w:rsidRDefault="00E01917">
      <w:pPr>
        <w:pStyle w:val="Corpodetexto3"/>
        <w:rPr>
          <w:rFonts w:ascii="Tahoma" w:hAnsi="Tahoma" w:cs="Tahoma"/>
          <w:color w:val="404040"/>
          <w:sz w:val="12"/>
          <w:szCs w:val="12"/>
        </w:rPr>
      </w:pPr>
    </w:p>
    <w:p w:rsidR="00B23E51" w:rsidRPr="00183370" w:rsidRDefault="007C57E5" w:rsidP="00522799">
      <w:pPr>
        <w:pStyle w:val="Corpodetexto3"/>
        <w:rPr>
          <w:rFonts w:ascii="Tahoma" w:hAnsi="Tahoma" w:cs="Tahoma"/>
          <w:color w:val="404040"/>
          <w:szCs w:val="16"/>
        </w:rPr>
      </w:pPr>
      <w:r>
        <w:rPr>
          <w:rFonts w:ascii="Tahoma" w:hAnsi="Tahoma" w:cs="Tahoma"/>
          <w:color w:val="404040"/>
          <w:szCs w:val="16"/>
        </w:rPr>
        <w:t>A</w:t>
      </w:r>
      <w:r w:rsidR="005B5B39">
        <w:rPr>
          <w:rFonts w:ascii="Tahoma" w:hAnsi="Tahoma" w:cs="Tahoma"/>
          <w:b/>
          <w:color w:val="404040"/>
          <w:szCs w:val="16"/>
        </w:rPr>
        <w:t>PREFEITURA MUNICIPAL DA ESTÂNCIA BALNEÁRIA DE ITANHAÉM</w:t>
      </w:r>
      <w:r w:rsidR="00BA4C12" w:rsidRPr="007F29C8">
        <w:rPr>
          <w:rFonts w:ascii="Tahoma" w:hAnsi="Tahoma" w:cs="Tahoma"/>
          <w:color w:val="404040"/>
          <w:szCs w:val="16"/>
        </w:rPr>
        <w:t>,</w:t>
      </w:r>
      <w:r w:rsidR="00B23E51" w:rsidRPr="007F29C8">
        <w:rPr>
          <w:rFonts w:ascii="Tahoma" w:hAnsi="Tahoma" w:cs="Tahoma"/>
          <w:color w:val="404040"/>
          <w:szCs w:val="16"/>
        </w:rPr>
        <w:t xml:space="preserve"> através do Instituto de Educação </w:t>
      </w:r>
      <w:r w:rsidR="00BA4C12" w:rsidRPr="007F29C8">
        <w:rPr>
          <w:rFonts w:ascii="Tahoma" w:hAnsi="Tahoma" w:cs="Tahoma"/>
          <w:color w:val="404040"/>
          <w:szCs w:val="16"/>
        </w:rPr>
        <w:t xml:space="preserve">e Desenvolvimento Social </w:t>
      </w:r>
      <w:r w:rsidR="00B23E51" w:rsidRPr="007F29C8">
        <w:rPr>
          <w:rFonts w:ascii="Tahoma" w:hAnsi="Tahoma" w:cs="Tahoma"/>
          <w:color w:val="404040"/>
          <w:szCs w:val="16"/>
        </w:rPr>
        <w:t>Nosso Rumo</w:t>
      </w:r>
      <w:r w:rsidR="00BA4C12" w:rsidRPr="007F29C8">
        <w:rPr>
          <w:rFonts w:ascii="Tahoma" w:hAnsi="Tahoma" w:cs="Tahoma"/>
          <w:color w:val="404040"/>
          <w:szCs w:val="16"/>
        </w:rPr>
        <w:t>,</w:t>
      </w:r>
      <w:r w:rsidR="00522799">
        <w:rPr>
          <w:rFonts w:ascii="Tahoma" w:hAnsi="Tahoma" w:cs="Tahoma"/>
          <w:color w:val="404040"/>
          <w:szCs w:val="16"/>
        </w:rPr>
        <w:t>RETIFICA o Edital de Abertura do</w:t>
      </w:r>
      <w:r w:rsidR="00B23E51" w:rsidRPr="007F29C8">
        <w:rPr>
          <w:rFonts w:ascii="Tahoma" w:hAnsi="Tahoma" w:cs="Tahoma"/>
          <w:color w:val="404040"/>
          <w:szCs w:val="16"/>
        </w:rPr>
        <w:t xml:space="preserve"> Concurso Público </w:t>
      </w:r>
      <w:r w:rsidR="00522799">
        <w:rPr>
          <w:rFonts w:ascii="Tahoma" w:hAnsi="Tahoma" w:cs="Tahoma"/>
          <w:color w:val="404040"/>
          <w:szCs w:val="16"/>
        </w:rPr>
        <w:t xml:space="preserve">nº 01/2014. </w:t>
      </w:r>
    </w:p>
    <w:p w:rsidR="008121D2" w:rsidRDefault="008121D2" w:rsidP="00D14EA3">
      <w:pPr>
        <w:pStyle w:val="Corpodetexto3"/>
        <w:rPr>
          <w:rFonts w:ascii="Tahoma" w:hAnsi="Tahoma" w:cs="Tahoma"/>
          <w:color w:val="404040"/>
          <w:sz w:val="12"/>
          <w:szCs w:val="12"/>
        </w:rPr>
      </w:pPr>
    </w:p>
    <w:p w:rsidR="00D34BCD" w:rsidRPr="00003E10" w:rsidRDefault="009B6A1E" w:rsidP="00E14CBD">
      <w:pPr>
        <w:pStyle w:val="Ttulo1"/>
        <w:shd w:val="clear" w:color="808080" w:fill="FFFFFF"/>
        <w:rPr>
          <w:rFonts w:ascii="Tahoma" w:hAnsi="Tahoma" w:cs="Tahoma"/>
          <w:color w:val="404040"/>
          <w:sz w:val="20"/>
          <w:szCs w:val="20"/>
        </w:rPr>
      </w:pPr>
      <w:r w:rsidRPr="00003E10">
        <w:rPr>
          <w:rFonts w:ascii="Tahoma" w:hAnsi="Tahoma" w:cs="Tahoma"/>
          <w:color w:val="404040"/>
          <w:sz w:val="20"/>
          <w:szCs w:val="20"/>
        </w:rPr>
        <w:t>1.</w:t>
      </w:r>
      <w:r w:rsidR="00522799">
        <w:rPr>
          <w:rFonts w:ascii="Tahoma" w:hAnsi="Tahoma" w:cs="Tahoma"/>
          <w:color w:val="404040"/>
          <w:sz w:val="20"/>
          <w:szCs w:val="20"/>
        </w:rPr>
        <w:t>DAS RETIFICAÇÕES</w:t>
      </w:r>
    </w:p>
    <w:p w:rsidR="00522799" w:rsidRDefault="00522799" w:rsidP="002F125B">
      <w:pPr>
        <w:autoSpaceDE w:val="0"/>
        <w:autoSpaceDN w:val="0"/>
        <w:adjustRightInd w:val="0"/>
        <w:jc w:val="both"/>
        <w:rPr>
          <w:rFonts w:ascii="Tahoma" w:hAnsi="Tahoma" w:cs="Tahoma"/>
          <w:color w:val="404040"/>
          <w:sz w:val="16"/>
          <w:szCs w:val="16"/>
        </w:rPr>
      </w:pPr>
      <w:r w:rsidRPr="00522799">
        <w:rPr>
          <w:rFonts w:ascii="Tahoma" w:hAnsi="Tahoma" w:cs="Tahoma"/>
          <w:color w:val="404040"/>
          <w:sz w:val="16"/>
          <w:szCs w:val="16"/>
        </w:rPr>
        <w:t>1.1. No conteúdo programático para os cargos de PROFESSOR DE EDUCAÇÃO BÁSICA I, PROFESSOR DE EDUCAÇÃO BÁSICA II, PROFESSOR DE EDUCAÇÃO BÁSICA III – PEB III – EDUCAÇÃO ARTÍSTICA, PROFESSOR DE EDUCAÇÃO BÁSICA III – PEB III – EDUCAÇÃO FÍSICA, PROFESSOR DE EDUCAÇÃO BÁSICA III – PEB III – INGLÊS, PROFESSOR DE EDUCAÇÃO BÁSICA III – PEB III – MATEMÁTICA, PROFESSOR DE EDUCAÇÃO ESPECIAL – DEFICIÊNCIA AUDITIVA, PROFESSOR SUBSTITUTO I,  PROFESSOR SUBSTITUTO II (ÁREA DE LINGUAGENS E CÓDIGO) E PROFESSOR SUBSTITUTO II (ÁREA DE CIÊNCIAS EXATAS)</w:t>
      </w:r>
      <w:r w:rsidR="00BD63B8">
        <w:rPr>
          <w:rFonts w:ascii="Tahoma" w:hAnsi="Tahoma" w:cs="Tahoma"/>
          <w:color w:val="404040"/>
          <w:sz w:val="16"/>
          <w:szCs w:val="16"/>
        </w:rPr>
        <w:t>:</w:t>
      </w:r>
    </w:p>
    <w:p w:rsidR="00BD63B8" w:rsidRDefault="00BD63B8" w:rsidP="002F125B">
      <w:pPr>
        <w:autoSpaceDE w:val="0"/>
        <w:autoSpaceDN w:val="0"/>
        <w:adjustRightInd w:val="0"/>
        <w:jc w:val="both"/>
        <w:rPr>
          <w:rFonts w:ascii="Tahoma" w:hAnsi="Tahoma" w:cs="Tahoma"/>
          <w:color w:val="404040"/>
          <w:sz w:val="16"/>
          <w:szCs w:val="16"/>
        </w:rPr>
      </w:pPr>
    </w:p>
    <w:p w:rsidR="00522799" w:rsidRPr="00AC7A3D" w:rsidRDefault="00522799">
      <w:pPr>
        <w:rPr>
          <w:rFonts w:ascii="Tahoma" w:hAnsi="Tahoma" w:cs="Tahoma"/>
          <w:b/>
          <w:color w:val="404040"/>
          <w:sz w:val="16"/>
          <w:szCs w:val="16"/>
        </w:rPr>
      </w:pPr>
      <w:r w:rsidRPr="00AC7A3D">
        <w:rPr>
          <w:rFonts w:ascii="Tahoma" w:hAnsi="Tahoma" w:cs="Tahoma"/>
          <w:b/>
          <w:color w:val="404040"/>
          <w:sz w:val="16"/>
          <w:szCs w:val="16"/>
        </w:rPr>
        <w:t>Onde se lê:</w:t>
      </w:r>
    </w:p>
    <w:p w:rsidR="00522799" w:rsidRPr="00843605" w:rsidRDefault="00522799" w:rsidP="00522799">
      <w:pPr>
        <w:autoSpaceDE w:val="0"/>
        <w:autoSpaceDN w:val="0"/>
        <w:adjustRightInd w:val="0"/>
        <w:jc w:val="both"/>
        <w:rPr>
          <w:rFonts w:ascii="Tahoma" w:hAnsi="Tahoma" w:cs="Tahoma"/>
          <w:color w:val="404040" w:themeColor="text1" w:themeTint="BF"/>
          <w:sz w:val="16"/>
          <w:szCs w:val="16"/>
          <w:u w:val="single"/>
        </w:rPr>
      </w:pPr>
      <w:r w:rsidRPr="00843605">
        <w:rPr>
          <w:rFonts w:ascii="Tahoma" w:hAnsi="Tahoma" w:cs="Tahoma"/>
          <w:b/>
          <w:bCs/>
          <w:color w:val="404040" w:themeColor="text1" w:themeTint="BF"/>
          <w:sz w:val="16"/>
          <w:szCs w:val="16"/>
          <w:u w:val="single"/>
        </w:rPr>
        <w:t xml:space="preserve">MATEMÁTICA </w:t>
      </w:r>
    </w:p>
    <w:p w:rsidR="00522799" w:rsidRPr="00843605" w:rsidRDefault="00522799" w:rsidP="00522799">
      <w:pPr>
        <w:autoSpaceDE w:val="0"/>
        <w:autoSpaceDN w:val="0"/>
        <w:adjustRightInd w:val="0"/>
        <w:jc w:val="both"/>
        <w:rPr>
          <w:rFonts w:ascii="Tahoma" w:hAnsi="Tahoma" w:cs="Tahoma"/>
          <w:color w:val="404040" w:themeColor="text1" w:themeTint="BF"/>
          <w:sz w:val="16"/>
          <w:szCs w:val="16"/>
        </w:rPr>
      </w:pPr>
      <w:r w:rsidRPr="00843605">
        <w:rPr>
          <w:rFonts w:ascii="Tahoma" w:hAnsi="Tahoma" w:cs="Tahoma"/>
          <w:color w:val="404040" w:themeColor="text1" w:themeTint="BF"/>
          <w:sz w:val="16"/>
          <w:szCs w:val="16"/>
        </w:rPr>
        <w:t xml:space="preserve">Conjuntos: linguagem básica, pertinência; inclusão; igualdade; reunião e interseção. Números naturais, inteiros, racionais e reais: adição, subtração, multiplicação, divisão e potenciação. Múltiplos e divisores, fatoração, máximo divisor comum e mínimo múltiplo comum. Medidas: comprimento, área, volume, ângulo, tempo e massa. Proporções e Matemática Comercial: grandezas diretamente e inversamente proporcionais. Regra de três simples e composta. Porcentagem, juros e descontos simples. Cálculo Algébrico: identidades algébricas notáveis. Operações com expressões algébricas. Operações com polinômios. Equações e Inequações: equações do 1º e 2º graus. Interpretação de gráficos. Sistemas de equações de 1º e 2º graus. Análise Combinatória e Probabilidade: arranjos, combinações e permutações simples. Probabilidade de um evento. Progressões: progressões aritmética e geométrica. Geometrias Plana e Sólida: geometria plana: elementos primitivos. Retas perpendiculares e planas. Teorema de Tales. Relações métricas e trigonométricas em triângulos retângulos. Áreas de triângulos, paralelogramos, trapézios e discos. Áreas e volumes de prismas, pirâmides, cilindros, cones e esferas. Funções: operações com funções de 1º e 2º graus. Gráficos de funções de 1º e 2º graus. Máximo e mínimo da função de 2º grau. Funções logaritmo e exponencial. Trigonometria: funções trigonométricas. Identidades fundamentais. Aplicação da trigonometria ao cálculo de elementos de um triângulo. Raciocínio lógico. Raciocínio sequencial. Orientações espacial e temporal. Formação de conceitos. Discriminação de elementos. Compreensão do processo lógico que, a partir de um conjunto de hipóteses, conduz, de forma válida, a conclusões determinadas. </w:t>
      </w:r>
    </w:p>
    <w:p w:rsidR="00522799" w:rsidRDefault="00522799">
      <w:pPr>
        <w:rPr>
          <w:rFonts w:ascii="Tahoma" w:hAnsi="Tahoma" w:cs="Tahoma"/>
          <w:b/>
          <w:color w:val="404040"/>
          <w:sz w:val="16"/>
          <w:szCs w:val="16"/>
        </w:rPr>
      </w:pPr>
    </w:p>
    <w:p w:rsidR="00522799" w:rsidRPr="00AC7A3D" w:rsidRDefault="00522799">
      <w:pPr>
        <w:rPr>
          <w:rFonts w:ascii="Tahoma" w:hAnsi="Tahoma" w:cs="Tahoma"/>
          <w:b/>
          <w:color w:val="404040"/>
          <w:sz w:val="16"/>
          <w:szCs w:val="16"/>
        </w:rPr>
      </w:pPr>
      <w:r w:rsidRPr="00AC7A3D">
        <w:rPr>
          <w:rFonts w:ascii="Tahoma" w:hAnsi="Tahoma" w:cs="Tahoma"/>
          <w:b/>
          <w:color w:val="404040"/>
          <w:sz w:val="16"/>
          <w:szCs w:val="16"/>
        </w:rPr>
        <w:t>Leia-se:</w:t>
      </w:r>
    </w:p>
    <w:p w:rsidR="00522799" w:rsidRPr="00843605" w:rsidRDefault="00522799" w:rsidP="00522799">
      <w:pPr>
        <w:autoSpaceDE w:val="0"/>
        <w:autoSpaceDN w:val="0"/>
        <w:adjustRightInd w:val="0"/>
        <w:jc w:val="both"/>
        <w:rPr>
          <w:rFonts w:ascii="Tahoma" w:hAnsi="Tahoma" w:cs="Tahoma"/>
          <w:color w:val="404040" w:themeColor="text1" w:themeTint="BF"/>
          <w:sz w:val="16"/>
          <w:szCs w:val="16"/>
          <w:u w:val="single"/>
        </w:rPr>
      </w:pPr>
      <w:r w:rsidRPr="00843605">
        <w:rPr>
          <w:rFonts w:ascii="Tahoma" w:hAnsi="Tahoma" w:cs="Tahoma"/>
          <w:b/>
          <w:bCs/>
          <w:color w:val="404040" w:themeColor="text1" w:themeTint="BF"/>
          <w:sz w:val="16"/>
          <w:szCs w:val="16"/>
          <w:u w:val="single"/>
        </w:rPr>
        <w:t xml:space="preserve">MATEMÁTICA </w:t>
      </w:r>
    </w:p>
    <w:p w:rsidR="00522799" w:rsidRDefault="00522799" w:rsidP="00BF2E02">
      <w:pPr>
        <w:jc w:val="both"/>
        <w:rPr>
          <w:rFonts w:ascii="Tahoma" w:hAnsi="Tahoma" w:cs="Tahoma"/>
          <w:color w:val="404040"/>
          <w:sz w:val="16"/>
          <w:szCs w:val="16"/>
        </w:rPr>
      </w:pPr>
      <w:r w:rsidRPr="00522799">
        <w:rPr>
          <w:rFonts w:ascii="Tahoma" w:hAnsi="Tahoma" w:cs="Tahoma"/>
          <w:color w:val="404040"/>
          <w:sz w:val="16"/>
          <w:szCs w:val="16"/>
        </w:rPr>
        <w:t>Números naturais, inteiros, racionais e reais: adição, subtração, multiplicação, divisão e potenciação. Regra de três simples e composta. Múltiplos e divisores, fatoração, máximo divisor comum e mínimo múltiplo comum. Medidas: comprimento, área, volume, ângulo, tempo e massa. Operações com expressões algébricas. Operações com polinômios. Equações do 1º e 2º graus. Sistemas de equações de 1º e 2º graus.  Progressões: progressões aritmética e geométrica. Áreas de triângulos, paralelogramos, trapézios e discos. Áreas e volumes de prismas, pirâmides, cilindros, cones e esferas. Funções: operações com funções de 1º e 2º graus. Raciocínio lógico. Raciocínio sequencial. Juros simples. Porcentagem.</w:t>
      </w:r>
    </w:p>
    <w:p w:rsidR="00522799" w:rsidRDefault="00522799">
      <w:pPr>
        <w:rPr>
          <w:rFonts w:ascii="Tahoma" w:hAnsi="Tahoma" w:cs="Tahoma"/>
          <w:color w:val="404040"/>
          <w:sz w:val="16"/>
          <w:szCs w:val="16"/>
        </w:rPr>
      </w:pPr>
    </w:p>
    <w:p w:rsidR="00BD63B8" w:rsidRDefault="00BD63B8">
      <w:pPr>
        <w:rPr>
          <w:rFonts w:ascii="Tahoma" w:hAnsi="Tahoma" w:cs="Tahoma"/>
          <w:color w:val="404040"/>
          <w:sz w:val="16"/>
          <w:szCs w:val="16"/>
        </w:rPr>
      </w:pPr>
      <w:r>
        <w:rPr>
          <w:rFonts w:ascii="Tahoma" w:hAnsi="Tahoma" w:cs="Tahoma"/>
          <w:color w:val="404040"/>
          <w:sz w:val="16"/>
          <w:szCs w:val="16"/>
        </w:rPr>
        <w:t xml:space="preserve">1.2. </w:t>
      </w:r>
      <w:r w:rsidRPr="00522799">
        <w:rPr>
          <w:rFonts w:ascii="Tahoma" w:hAnsi="Tahoma" w:cs="Tahoma"/>
          <w:color w:val="404040"/>
          <w:sz w:val="16"/>
          <w:szCs w:val="16"/>
        </w:rPr>
        <w:t>No conteúdo programático para</w:t>
      </w:r>
      <w:r>
        <w:rPr>
          <w:rFonts w:ascii="Tahoma" w:hAnsi="Tahoma" w:cs="Tahoma"/>
          <w:color w:val="404040"/>
          <w:sz w:val="16"/>
          <w:szCs w:val="16"/>
        </w:rPr>
        <w:t xml:space="preserve"> o</w:t>
      </w:r>
      <w:r w:rsidR="00621341">
        <w:rPr>
          <w:rFonts w:ascii="Tahoma" w:hAnsi="Tahoma" w:cs="Tahoma"/>
          <w:color w:val="404040"/>
          <w:sz w:val="16"/>
          <w:szCs w:val="16"/>
        </w:rPr>
        <w:t>s</w:t>
      </w:r>
      <w:r>
        <w:rPr>
          <w:rFonts w:ascii="Tahoma" w:hAnsi="Tahoma" w:cs="Tahoma"/>
          <w:color w:val="404040"/>
          <w:sz w:val="16"/>
          <w:szCs w:val="16"/>
        </w:rPr>
        <w:t xml:space="preserve"> cargo</w:t>
      </w:r>
      <w:r w:rsidR="00621341">
        <w:rPr>
          <w:rFonts w:ascii="Tahoma" w:hAnsi="Tahoma" w:cs="Tahoma"/>
          <w:color w:val="404040"/>
          <w:sz w:val="16"/>
          <w:szCs w:val="16"/>
        </w:rPr>
        <w:t>s</w:t>
      </w:r>
      <w:r>
        <w:rPr>
          <w:rFonts w:ascii="Tahoma" w:hAnsi="Tahoma" w:cs="Tahoma"/>
          <w:color w:val="404040"/>
          <w:sz w:val="16"/>
          <w:szCs w:val="16"/>
        </w:rPr>
        <w:t xml:space="preserve"> de</w:t>
      </w:r>
      <w:r w:rsidR="00621341">
        <w:rPr>
          <w:rFonts w:ascii="Tahoma" w:hAnsi="Tahoma" w:cs="Tahoma"/>
          <w:color w:val="404040"/>
          <w:sz w:val="16"/>
          <w:szCs w:val="16"/>
        </w:rPr>
        <w:t xml:space="preserve"> EDUCADOR DE CRECHE e</w:t>
      </w:r>
      <w:r>
        <w:rPr>
          <w:rFonts w:ascii="Tahoma" w:hAnsi="Tahoma" w:cs="Tahoma"/>
          <w:color w:val="404040"/>
          <w:sz w:val="16"/>
          <w:szCs w:val="16"/>
        </w:rPr>
        <w:t xml:space="preserve"> TÉCNICO EM GESSO:</w:t>
      </w:r>
    </w:p>
    <w:p w:rsidR="00BD63B8" w:rsidRDefault="00BD63B8">
      <w:pPr>
        <w:rPr>
          <w:rFonts w:ascii="Tahoma" w:hAnsi="Tahoma" w:cs="Tahoma"/>
          <w:b/>
          <w:color w:val="404040"/>
          <w:sz w:val="16"/>
          <w:szCs w:val="16"/>
        </w:rPr>
      </w:pPr>
    </w:p>
    <w:p w:rsidR="00BD63B8" w:rsidRPr="00BD63B8" w:rsidRDefault="00BD63B8">
      <w:pPr>
        <w:rPr>
          <w:rFonts w:ascii="Tahoma" w:hAnsi="Tahoma" w:cs="Tahoma"/>
          <w:b/>
          <w:color w:val="404040"/>
          <w:sz w:val="16"/>
          <w:szCs w:val="16"/>
        </w:rPr>
      </w:pPr>
      <w:r w:rsidRPr="00BD63B8">
        <w:rPr>
          <w:rFonts w:ascii="Tahoma" w:hAnsi="Tahoma" w:cs="Tahoma"/>
          <w:b/>
          <w:color w:val="404040"/>
          <w:sz w:val="16"/>
          <w:szCs w:val="16"/>
        </w:rPr>
        <w:t>Onde se lê:</w:t>
      </w:r>
    </w:p>
    <w:p w:rsidR="00BD63B8" w:rsidRPr="00BD63B8" w:rsidRDefault="00BD63B8" w:rsidP="00BD63B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404040" w:themeColor="text1" w:themeTint="BF"/>
          <w:sz w:val="16"/>
          <w:szCs w:val="16"/>
          <w:u w:val="single"/>
        </w:rPr>
      </w:pPr>
      <w:r w:rsidRPr="00BD63B8">
        <w:rPr>
          <w:rFonts w:ascii="Tahoma" w:hAnsi="Tahoma" w:cs="Tahoma"/>
          <w:b/>
          <w:bCs/>
          <w:color w:val="404040" w:themeColor="text1" w:themeTint="BF"/>
          <w:sz w:val="16"/>
          <w:szCs w:val="16"/>
          <w:u w:val="single"/>
        </w:rPr>
        <w:t xml:space="preserve">MATEMÁTICA </w:t>
      </w:r>
    </w:p>
    <w:p w:rsidR="00BD63B8" w:rsidRPr="00BD63B8" w:rsidRDefault="00BD63B8" w:rsidP="00BF2E02">
      <w:pPr>
        <w:jc w:val="both"/>
        <w:rPr>
          <w:rFonts w:ascii="Tahoma" w:hAnsi="Tahoma" w:cs="Tahoma"/>
          <w:color w:val="404040"/>
          <w:sz w:val="16"/>
          <w:szCs w:val="16"/>
        </w:rPr>
      </w:pPr>
      <w:r w:rsidRPr="00BD63B8">
        <w:rPr>
          <w:rFonts w:ascii="Tahoma" w:hAnsi="Tahoma" w:cs="Tahoma"/>
          <w:color w:val="404040"/>
          <w:sz w:val="16"/>
          <w:szCs w:val="16"/>
        </w:rPr>
        <w:t xml:space="preserve">Conjuntos: linguagem básica, pertinência; inclusão; igualdade; reunião e interseção. Números naturais, inteiros, racionais e reais: adição, subtração, multiplicação, divisão e potenciação. Múltiplos e divisores, fatoração, máximo divisor comum e mínimo múltiplo comum. Medidas: comprimento, área, volume, ângulo, tempo e massa. Proporções e Matemática Comercial: grandezas diretamente e inversamente proporcionais. Regra de três simples e composta. Porcentagem, juros e descontos simples. Cálculo Algébrico: identidades algébricas notáveis. Operações com expressões algébricas. Operações com polinômios. Equações e Inequações: equações do 1º e 2º graus. Interpretação de gráficos. Sistemas de equações de 1º e 2º graus. Análise Combinatória e Probabilidade: arranjos, combinações e permutações simples. Probabilidade de um evento. Progressões: progressões aritmética e geométrica. Geometrias Plana e Sólida: geometria plana: elementos primitivos. Retas perpendiculares e planas. Teorema de Tales. Relações métricas e trigonométricas em triângulos retângulos. Áreas de triângulos, paralelogramos, trapézios e discos. Áreas e volumes de prismas, pirâmides, cilindros, cones e esferas. Funções: operações com funções de 1º e 2º graus. Gráficos de funções de 1º e 2º graus. Máximo e mínimo da função de 2º grau. Funções logaritmo e exponencial. Trigonometria: funções trigonométricas. Identidades fundamentais. Aplicação da trigonometria ao cálculo de elementos de um triângulo. Raciocínio lógico. Raciocínio sequencial. Orientações espacial e temporal. Formação de conceitos. Discriminação de elementos. Compreensão do processo lógico que, a partir de um conjunto de hipóteses, conduz, de forma válida, a conclusões determinadas. </w:t>
      </w:r>
    </w:p>
    <w:p w:rsidR="00BD63B8" w:rsidRDefault="00BD63B8" w:rsidP="00BF2E02">
      <w:pPr>
        <w:jc w:val="both"/>
        <w:rPr>
          <w:rFonts w:ascii="Tahoma" w:hAnsi="Tahoma" w:cs="Tahoma"/>
          <w:color w:val="404040"/>
          <w:sz w:val="16"/>
          <w:szCs w:val="16"/>
        </w:rPr>
      </w:pPr>
    </w:p>
    <w:p w:rsidR="00BD63B8" w:rsidRPr="00AC7A3D" w:rsidRDefault="00BD63B8" w:rsidP="00BD63B8">
      <w:pPr>
        <w:rPr>
          <w:rFonts w:ascii="Tahoma" w:hAnsi="Tahoma" w:cs="Tahoma"/>
          <w:b/>
          <w:color w:val="404040"/>
          <w:sz w:val="16"/>
          <w:szCs w:val="16"/>
        </w:rPr>
      </w:pPr>
      <w:r w:rsidRPr="00AC7A3D">
        <w:rPr>
          <w:rFonts w:ascii="Tahoma" w:hAnsi="Tahoma" w:cs="Tahoma"/>
          <w:b/>
          <w:color w:val="404040"/>
          <w:sz w:val="16"/>
          <w:szCs w:val="16"/>
        </w:rPr>
        <w:t>Leia-se:</w:t>
      </w:r>
    </w:p>
    <w:p w:rsidR="00BD63B8" w:rsidRPr="00843605" w:rsidRDefault="00BD63B8" w:rsidP="00BD63B8">
      <w:pPr>
        <w:autoSpaceDE w:val="0"/>
        <w:autoSpaceDN w:val="0"/>
        <w:adjustRightInd w:val="0"/>
        <w:jc w:val="both"/>
        <w:rPr>
          <w:rFonts w:ascii="Tahoma" w:hAnsi="Tahoma" w:cs="Tahoma"/>
          <w:color w:val="404040" w:themeColor="text1" w:themeTint="BF"/>
          <w:sz w:val="16"/>
          <w:szCs w:val="16"/>
          <w:u w:val="single"/>
        </w:rPr>
      </w:pPr>
      <w:r w:rsidRPr="00843605">
        <w:rPr>
          <w:rFonts w:ascii="Tahoma" w:hAnsi="Tahoma" w:cs="Tahoma"/>
          <w:b/>
          <w:bCs/>
          <w:color w:val="404040" w:themeColor="text1" w:themeTint="BF"/>
          <w:sz w:val="16"/>
          <w:szCs w:val="16"/>
          <w:u w:val="single"/>
        </w:rPr>
        <w:t xml:space="preserve">MATEMÁTICA </w:t>
      </w:r>
    </w:p>
    <w:p w:rsidR="00BD63B8" w:rsidRDefault="00BD63B8" w:rsidP="00BF2E02">
      <w:pPr>
        <w:jc w:val="both"/>
        <w:rPr>
          <w:rFonts w:ascii="Tahoma" w:hAnsi="Tahoma" w:cs="Tahoma"/>
          <w:color w:val="404040"/>
          <w:sz w:val="16"/>
          <w:szCs w:val="16"/>
        </w:rPr>
      </w:pPr>
      <w:r w:rsidRPr="00522799">
        <w:rPr>
          <w:rFonts w:ascii="Tahoma" w:hAnsi="Tahoma" w:cs="Tahoma"/>
          <w:color w:val="404040"/>
          <w:sz w:val="16"/>
          <w:szCs w:val="16"/>
        </w:rPr>
        <w:t>Números naturais, inteiros, racionais e reais: adição, subtração, multiplicação, divisão e potenciação. Regra de três simples e composta. Múltiplos e divisores, fatoração, máximo divisor comum e mínimo múltiplo comum. Medidas: comprimento, área, volume, ângulo, tempo e massa. Operações com expressões algébricas. Operações com polinômios. Equações do 1º e 2º graus. Sistemas de equações de 1º e 2º graus.  Progressões: progressões aritmética e geométrica. Áreas de triângulos, paralelogramos, trapézios e discos. Áreas e volumes de prismas, pirâmides, cilindros, cones e esferas. Funções: operações com funções de 1º e 2º graus. Raciocínio lógico. Raciocínio sequencial. Juros simples. Porcentagem.</w:t>
      </w:r>
    </w:p>
    <w:p w:rsidR="00BD63B8" w:rsidRDefault="00BD63B8">
      <w:pPr>
        <w:rPr>
          <w:rFonts w:ascii="Tahoma" w:hAnsi="Tahoma" w:cs="Tahoma"/>
          <w:color w:val="404040"/>
          <w:sz w:val="16"/>
          <w:szCs w:val="16"/>
        </w:rPr>
      </w:pPr>
    </w:p>
    <w:p w:rsidR="00D14EA3" w:rsidRPr="00D14EA3" w:rsidRDefault="00BD63B8" w:rsidP="00D14EA3">
      <w:pPr>
        <w:autoSpaceDE w:val="0"/>
        <w:autoSpaceDN w:val="0"/>
        <w:adjustRightInd w:val="0"/>
        <w:jc w:val="both"/>
        <w:rPr>
          <w:rFonts w:ascii="Tahoma" w:hAnsi="Tahoma" w:cs="Tahoma"/>
          <w:color w:val="404040"/>
          <w:sz w:val="16"/>
          <w:szCs w:val="16"/>
        </w:rPr>
      </w:pPr>
      <w:r>
        <w:rPr>
          <w:rFonts w:ascii="Tahoma" w:hAnsi="Tahoma" w:cs="Tahoma"/>
          <w:color w:val="404040"/>
          <w:sz w:val="16"/>
          <w:szCs w:val="16"/>
        </w:rPr>
        <w:t>1.3</w:t>
      </w:r>
      <w:r w:rsidR="00D14EA3">
        <w:rPr>
          <w:rFonts w:ascii="Tahoma" w:hAnsi="Tahoma" w:cs="Tahoma"/>
          <w:color w:val="404040"/>
          <w:sz w:val="16"/>
          <w:szCs w:val="16"/>
        </w:rPr>
        <w:t xml:space="preserve">. </w:t>
      </w:r>
      <w:r w:rsidR="00D14EA3" w:rsidRPr="00522799">
        <w:rPr>
          <w:rFonts w:ascii="Tahoma" w:hAnsi="Tahoma" w:cs="Tahoma"/>
          <w:color w:val="404040"/>
          <w:sz w:val="16"/>
          <w:szCs w:val="16"/>
        </w:rPr>
        <w:t>No conteúdo programático para os cargos de</w:t>
      </w:r>
      <w:r w:rsidR="00D14EA3" w:rsidRPr="00D14EA3">
        <w:rPr>
          <w:rFonts w:ascii="Tahoma" w:hAnsi="Tahoma" w:cs="Tahoma"/>
          <w:color w:val="404040"/>
          <w:sz w:val="16"/>
          <w:szCs w:val="16"/>
        </w:rPr>
        <w:t xml:space="preserve"> PROFESSOR SUBSTITUTO II (ÁREA DE LINGUAGENS E CÓDIGOS) E PROFESSOR SUBSTITUTO II (ÁREA DE CIÊNCIAS EXATAS):</w:t>
      </w:r>
    </w:p>
    <w:p w:rsidR="00AC7A3D" w:rsidRPr="00AC7A3D" w:rsidRDefault="00AC7A3D" w:rsidP="00D14EA3">
      <w:pPr>
        <w:rPr>
          <w:rFonts w:ascii="Tahoma" w:hAnsi="Tahoma" w:cs="Tahoma"/>
          <w:b/>
          <w:color w:val="404040"/>
          <w:sz w:val="16"/>
          <w:szCs w:val="16"/>
        </w:rPr>
      </w:pPr>
    </w:p>
    <w:p w:rsidR="00D14EA3" w:rsidRPr="00AC7A3D" w:rsidRDefault="00D14EA3" w:rsidP="00D14EA3">
      <w:pPr>
        <w:rPr>
          <w:rFonts w:ascii="Tahoma" w:hAnsi="Tahoma" w:cs="Tahoma"/>
          <w:b/>
          <w:color w:val="404040"/>
          <w:sz w:val="16"/>
          <w:szCs w:val="16"/>
        </w:rPr>
      </w:pPr>
      <w:r w:rsidRPr="00AC7A3D">
        <w:rPr>
          <w:rFonts w:ascii="Tahoma" w:hAnsi="Tahoma" w:cs="Tahoma"/>
          <w:b/>
          <w:color w:val="404040"/>
          <w:sz w:val="16"/>
          <w:szCs w:val="16"/>
        </w:rPr>
        <w:t>Onde se lê:</w:t>
      </w:r>
    </w:p>
    <w:p w:rsidR="00D14EA3" w:rsidRPr="00D14EA3" w:rsidRDefault="00D14EA3" w:rsidP="00D14EA3">
      <w:pPr>
        <w:autoSpaceDE w:val="0"/>
        <w:autoSpaceDN w:val="0"/>
        <w:adjustRightInd w:val="0"/>
        <w:jc w:val="both"/>
        <w:rPr>
          <w:rFonts w:ascii="Tahoma" w:hAnsi="Tahoma" w:cs="Tahoma"/>
          <w:color w:val="404040"/>
          <w:sz w:val="16"/>
          <w:szCs w:val="16"/>
        </w:rPr>
      </w:pPr>
      <w:r w:rsidRPr="00D14EA3">
        <w:rPr>
          <w:rFonts w:ascii="Tahoma" w:hAnsi="Tahoma" w:cs="Tahoma"/>
          <w:color w:val="404040"/>
          <w:sz w:val="16"/>
          <w:szCs w:val="16"/>
        </w:rPr>
        <w:t>PARA O CARGO DE PROFESSOR SUBSTITUTO II (ÁREA DE LINGUAGENS E CÓDIGO)</w:t>
      </w:r>
    </w:p>
    <w:p w:rsidR="00D14EA3" w:rsidRPr="00D14EA3" w:rsidRDefault="00D14EA3" w:rsidP="00D14EA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404040" w:themeColor="text1" w:themeTint="BF"/>
          <w:sz w:val="16"/>
          <w:szCs w:val="16"/>
          <w:u w:val="single"/>
        </w:rPr>
      </w:pPr>
      <w:r w:rsidRPr="00D14EA3">
        <w:rPr>
          <w:rFonts w:ascii="Tahoma" w:hAnsi="Tahoma" w:cs="Tahoma"/>
          <w:b/>
          <w:bCs/>
          <w:color w:val="404040" w:themeColor="text1" w:themeTint="BF"/>
          <w:sz w:val="16"/>
          <w:szCs w:val="16"/>
          <w:u w:val="single"/>
        </w:rPr>
        <w:t xml:space="preserve">CONHECIMENTOS ESPECÍFICOS </w:t>
      </w:r>
    </w:p>
    <w:p w:rsidR="00D14EA3" w:rsidRPr="00D14EA3" w:rsidRDefault="00D14EA3" w:rsidP="00D14EA3">
      <w:pPr>
        <w:autoSpaceDE w:val="0"/>
        <w:autoSpaceDN w:val="0"/>
        <w:adjustRightInd w:val="0"/>
        <w:jc w:val="both"/>
        <w:rPr>
          <w:rFonts w:ascii="Tahoma" w:hAnsi="Tahoma" w:cs="Tahoma"/>
          <w:color w:val="404040"/>
          <w:sz w:val="16"/>
          <w:szCs w:val="16"/>
        </w:rPr>
      </w:pPr>
      <w:r w:rsidRPr="00D14EA3">
        <w:rPr>
          <w:rFonts w:ascii="Tahoma" w:hAnsi="Tahoma" w:cs="Tahoma"/>
          <w:color w:val="404040"/>
          <w:sz w:val="16"/>
          <w:szCs w:val="16"/>
        </w:rPr>
        <w:t xml:space="preserve">Parâmetros Curriculares Nacionais – Anos Finais. Linguagem, interlocução e dialogismo: língua e linguagem. Diferenças entre padrões do oral e do escrito; norma culta. O preconceito linguístico. Discurso e texto: texto e elementos constitutivos do contexto de produção. Gêneros do discurso: estrutura, sequências discursivas; marcas linguísticas. Práticas de leitura e produção de texto. O texto comunidade de sentido: mecanismos de coesão e fatores de coerência. Texto eleitor: procedimentos de leitura. Tipos de atividades de escrita (transcrição, reprodução, paráfrase, resumo, decalque, criação); procedimentos de refacção do texto (substituição, acréscimo, eliminação, permutação). A formação de leitores e produtores de texto. Análise e reflexão sobre o uso da língua: o papel da Gramática. Processos sintáticos: coordenação e subordinação. Tipos de frase. Recursos Estilísticos. Verbos: tempos e aspectos. Concordância Verbal e Nominal. Regência Verbal e Nominal. Emprego dos pronomes, adjuntos adnominais e adverbiais. Crase. Pontuação. Concordância verbal e nominal. Pontuação. Estudos linguísticos, semânticos e morfossintáticos da Língua Portuguesa.  </w:t>
      </w:r>
    </w:p>
    <w:p w:rsidR="00D14EA3" w:rsidRDefault="00D14EA3" w:rsidP="00D14EA3">
      <w:pPr>
        <w:autoSpaceDE w:val="0"/>
        <w:autoSpaceDN w:val="0"/>
        <w:adjustRightInd w:val="0"/>
        <w:jc w:val="both"/>
        <w:rPr>
          <w:rFonts w:ascii="Tahoma" w:hAnsi="Tahoma" w:cs="Tahoma"/>
          <w:color w:val="404040"/>
          <w:sz w:val="16"/>
          <w:szCs w:val="16"/>
        </w:rPr>
      </w:pPr>
    </w:p>
    <w:p w:rsidR="008068BE" w:rsidRDefault="008068BE" w:rsidP="00D14EA3">
      <w:pPr>
        <w:autoSpaceDE w:val="0"/>
        <w:autoSpaceDN w:val="0"/>
        <w:adjustRightInd w:val="0"/>
        <w:jc w:val="both"/>
        <w:rPr>
          <w:rFonts w:ascii="Tahoma" w:hAnsi="Tahoma" w:cs="Tahoma"/>
          <w:color w:val="404040"/>
          <w:sz w:val="16"/>
          <w:szCs w:val="16"/>
        </w:rPr>
      </w:pPr>
    </w:p>
    <w:p w:rsidR="008068BE" w:rsidRDefault="008068BE" w:rsidP="00D14EA3">
      <w:pPr>
        <w:autoSpaceDE w:val="0"/>
        <w:autoSpaceDN w:val="0"/>
        <w:adjustRightInd w:val="0"/>
        <w:jc w:val="both"/>
        <w:rPr>
          <w:rFonts w:ascii="Tahoma" w:hAnsi="Tahoma" w:cs="Tahoma"/>
          <w:color w:val="404040"/>
          <w:sz w:val="16"/>
          <w:szCs w:val="16"/>
        </w:rPr>
      </w:pPr>
    </w:p>
    <w:p w:rsidR="008068BE" w:rsidRDefault="008068BE" w:rsidP="00D14EA3">
      <w:pPr>
        <w:autoSpaceDE w:val="0"/>
        <w:autoSpaceDN w:val="0"/>
        <w:adjustRightInd w:val="0"/>
        <w:jc w:val="both"/>
        <w:rPr>
          <w:rFonts w:ascii="Tahoma" w:hAnsi="Tahoma" w:cs="Tahoma"/>
          <w:color w:val="404040"/>
          <w:sz w:val="16"/>
          <w:szCs w:val="16"/>
        </w:rPr>
      </w:pPr>
    </w:p>
    <w:p w:rsidR="00D14EA3" w:rsidRPr="00D14EA3" w:rsidRDefault="00D14EA3" w:rsidP="00D14EA3">
      <w:pPr>
        <w:autoSpaceDE w:val="0"/>
        <w:autoSpaceDN w:val="0"/>
        <w:adjustRightInd w:val="0"/>
        <w:jc w:val="both"/>
        <w:rPr>
          <w:rFonts w:ascii="Tahoma" w:hAnsi="Tahoma" w:cs="Tahoma"/>
          <w:color w:val="404040"/>
          <w:sz w:val="16"/>
          <w:szCs w:val="16"/>
        </w:rPr>
      </w:pPr>
      <w:r w:rsidRPr="00D14EA3">
        <w:rPr>
          <w:rFonts w:ascii="Tahoma" w:hAnsi="Tahoma" w:cs="Tahoma"/>
          <w:color w:val="404040"/>
          <w:sz w:val="16"/>
          <w:szCs w:val="16"/>
        </w:rPr>
        <w:t>PARA O CARGO DE PROFESSOR SUBSTITUTO II (ÁREA DE CIÊNCIAS EXATAS)</w:t>
      </w:r>
    </w:p>
    <w:p w:rsidR="00D14EA3" w:rsidRPr="00D14EA3" w:rsidRDefault="00D14EA3" w:rsidP="00D14EA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404040" w:themeColor="text1" w:themeTint="BF"/>
          <w:sz w:val="16"/>
          <w:szCs w:val="16"/>
          <w:u w:val="single"/>
        </w:rPr>
      </w:pPr>
      <w:r w:rsidRPr="00D14EA3">
        <w:rPr>
          <w:rFonts w:ascii="Tahoma" w:hAnsi="Tahoma" w:cs="Tahoma"/>
          <w:b/>
          <w:bCs/>
          <w:color w:val="404040" w:themeColor="text1" w:themeTint="BF"/>
          <w:sz w:val="16"/>
          <w:szCs w:val="16"/>
          <w:u w:val="single"/>
        </w:rPr>
        <w:t xml:space="preserve">CONHECIMENTOS ESPECÍFICOS </w:t>
      </w:r>
    </w:p>
    <w:p w:rsidR="00D14EA3" w:rsidRPr="00D14EA3" w:rsidRDefault="00D14EA3" w:rsidP="00D14EA3">
      <w:pPr>
        <w:autoSpaceDE w:val="0"/>
        <w:autoSpaceDN w:val="0"/>
        <w:adjustRightInd w:val="0"/>
        <w:jc w:val="both"/>
        <w:rPr>
          <w:rFonts w:ascii="Tahoma" w:hAnsi="Tahoma" w:cs="Tahoma"/>
          <w:color w:val="404040"/>
          <w:sz w:val="16"/>
          <w:szCs w:val="16"/>
        </w:rPr>
      </w:pPr>
      <w:r w:rsidRPr="00D14EA3">
        <w:rPr>
          <w:rFonts w:ascii="Tahoma" w:hAnsi="Tahoma" w:cs="Tahoma"/>
          <w:color w:val="404040"/>
          <w:sz w:val="16"/>
          <w:szCs w:val="16"/>
        </w:rPr>
        <w:t>Parâmetros Curriculares Nacionais – Anos Finais. Didática da Matemática: a prática da sala de aula; resolução de problemas do cotidiano; integração entre números, Geometria e medidas. Aritmética: noções de lógica; os campos numéricos (naturais, inteiros, racionais, irracionais, reais); operações básicas, contagem e princípio multiplicativos. Espaço e Forma: Geometria plana e espacial. Tratamento de Dados: fundamentos de Estatística; análise e interpretação de informações expressas em gráficos e tabela. Matemática e os temas transversais: o ensino da matemática dentro do atual panorama sociocultural e econômico e sua aplicação através dos temas transversais. Matemática Financeira; Fundamentos da Matemática; o uso da Matemática no cotidiano</w:t>
      </w:r>
    </w:p>
    <w:p w:rsidR="00D14EA3" w:rsidRDefault="00D14EA3" w:rsidP="00D14EA3">
      <w:pPr>
        <w:autoSpaceDE w:val="0"/>
        <w:autoSpaceDN w:val="0"/>
        <w:adjustRightInd w:val="0"/>
        <w:jc w:val="both"/>
        <w:rPr>
          <w:rFonts w:ascii="Tahoma" w:hAnsi="Tahoma" w:cs="Tahoma"/>
          <w:color w:val="404040"/>
          <w:sz w:val="16"/>
          <w:szCs w:val="16"/>
        </w:rPr>
      </w:pPr>
    </w:p>
    <w:p w:rsidR="00D14EA3" w:rsidRPr="00AC7A3D" w:rsidRDefault="00D14EA3" w:rsidP="00D14EA3">
      <w:pPr>
        <w:rPr>
          <w:rFonts w:ascii="Tahoma" w:hAnsi="Tahoma" w:cs="Tahoma"/>
          <w:b/>
          <w:color w:val="404040"/>
          <w:sz w:val="16"/>
          <w:szCs w:val="16"/>
        </w:rPr>
      </w:pPr>
      <w:r w:rsidRPr="00AC7A3D">
        <w:rPr>
          <w:rFonts w:ascii="Tahoma" w:hAnsi="Tahoma" w:cs="Tahoma"/>
          <w:b/>
          <w:color w:val="404040"/>
          <w:sz w:val="16"/>
          <w:szCs w:val="16"/>
        </w:rPr>
        <w:t>Leia-se:</w:t>
      </w:r>
    </w:p>
    <w:p w:rsidR="00D14EA3" w:rsidRPr="00D14EA3" w:rsidRDefault="00D14EA3" w:rsidP="00D14EA3">
      <w:pPr>
        <w:autoSpaceDE w:val="0"/>
        <w:autoSpaceDN w:val="0"/>
        <w:adjustRightInd w:val="0"/>
        <w:jc w:val="both"/>
        <w:rPr>
          <w:rFonts w:ascii="Tahoma" w:hAnsi="Tahoma" w:cs="Tahoma"/>
          <w:color w:val="404040"/>
          <w:sz w:val="16"/>
          <w:szCs w:val="16"/>
        </w:rPr>
      </w:pPr>
      <w:r w:rsidRPr="00D14EA3">
        <w:rPr>
          <w:rFonts w:ascii="Tahoma" w:hAnsi="Tahoma" w:cs="Tahoma"/>
          <w:color w:val="404040"/>
          <w:sz w:val="16"/>
          <w:szCs w:val="16"/>
        </w:rPr>
        <w:t>PARA O</w:t>
      </w:r>
      <w:r>
        <w:rPr>
          <w:rFonts w:ascii="Tahoma" w:hAnsi="Tahoma" w:cs="Tahoma"/>
          <w:color w:val="404040"/>
          <w:sz w:val="16"/>
          <w:szCs w:val="16"/>
        </w:rPr>
        <w:t>S</w:t>
      </w:r>
      <w:r w:rsidRPr="00D14EA3">
        <w:rPr>
          <w:rFonts w:ascii="Tahoma" w:hAnsi="Tahoma" w:cs="Tahoma"/>
          <w:color w:val="404040"/>
          <w:sz w:val="16"/>
          <w:szCs w:val="16"/>
        </w:rPr>
        <w:t xml:space="preserve"> CARGO</w:t>
      </w:r>
      <w:r>
        <w:rPr>
          <w:rFonts w:ascii="Tahoma" w:hAnsi="Tahoma" w:cs="Tahoma"/>
          <w:color w:val="404040"/>
          <w:sz w:val="16"/>
          <w:szCs w:val="16"/>
        </w:rPr>
        <w:t>S</w:t>
      </w:r>
      <w:r w:rsidRPr="00D14EA3">
        <w:rPr>
          <w:rFonts w:ascii="Tahoma" w:hAnsi="Tahoma" w:cs="Tahoma"/>
          <w:color w:val="404040"/>
          <w:sz w:val="16"/>
          <w:szCs w:val="16"/>
        </w:rPr>
        <w:t xml:space="preserve"> DE PROFESSOR SUBSTITUTO II (ÁREA DE LINGUAGENS E CÓDIGO)</w:t>
      </w:r>
      <w:r>
        <w:rPr>
          <w:rFonts w:ascii="Tahoma" w:hAnsi="Tahoma" w:cs="Tahoma"/>
          <w:color w:val="404040"/>
          <w:sz w:val="16"/>
          <w:szCs w:val="16"/>
        </w:rPr>
        <w:t xml:space="preserve"> E</w:t>
      </w:r>
      <w:r w:rsidRPr="00D14EA3">
        <w:rPr>
          <w:rFonts w:ascii="Tahoma" w:hAnsi="Tahoma" w:cs="Tahoma"/>
          <w:color w:val="404040"/>
          <w:sz w:val="16"/>
          <w:szCs w:val="16"/>
        </w:rPr>
        <w:t xml:space="preserve"> PROFESSOR SUBSTITUTO II (ÁREA DE CIÊNCIAS EXATAS)</w:t>
      </w:r>
    </w:p>
    <w:p w:rsidR="00D14EA3" w:rsidRPr="00D14EA3" w:rsidRDefault="00D14EA3" w:rsidP="00D14EA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404040" w:themeColor="text1" w:themeTint="BF"/>
          <w:sz w:val="16"/>
          <w:szCs w:val="16"/>
          <w:u w:val="single"/>
        </w:rPr>
      </w:pPr>
      <w:r w:rsidRPr="00D14EA3">
        <w:rPr>
          <w:rFonts w:ascii="Tahoma" w:hAnsi="Tahoma" w:cs="Tahoma"/>
          <w:b/>
          <w:bCs/>
          <w:color w:val="404040" w:themeColor="text1" w:themeTint="BF"/>
          <w:sz w:val="16"/>
          <w:szCs w:val="16"/>
          <w:u w:val="single"/>
        </w:rPr>
        <w:t xml:space="preserve">CONHECIMENTOS ESPECÍFICOS </w:t>
      </w:r>
    </w:p>
    <w:p w:rsidR="00D14EA3" w:rsidRPr="00D14EA3" w:rsidRDefault="00D14EA3" w:rsidP="00BF2E02">
      <w:pPr>
        <w:jc w:val="both"/>
        <w:rPr>
          <w:rFonts w:ascii="Tahoma" w:hAnsi="Tahoma" w:cs="Tahoma"/>
          <w:color w:val="404040"/>
          <w:sz w:val="16"/>
          <w:szCs w:val="16"/>
        </w:rPr>
      </w:pPr>
      <w:bookmarkStart w:id="0" w:name="_GoBack"/>
      <w:r w:rsidRPr="00D14EA3">
        <w:rPr>
          <w:rFonts w:ascii="Tahoma" w:hAnsi="Tahoma" w:cs="Tahoma"/>
          <w:color w:val="404040"/>
          <w:sz w:val="16"/>
          <w:szCs w:val="16"/>
        </w:rPr>
        <w:t>Parâmetros Curriculares Nacionais – Anos Finais. A educação enquanto direito de todos. Educação e Inclusão. As concepções de Educação e suas repercussões na Organização do Trabalho Escolar. Avaliação na aprendizagem. Relação professor – aluno – conhecimento. Competência e compromisso do educador. O trabalho com o conhecimento escolar. Concepções de currículo: teorias críticas e pós-críticas. A função social da escola. A relação escola/sociedade. O pedagogo na escola básica. O professor e o Projeto Político-Pedagógico da Escola. A sala de aula e a prática pedagógica: currículo escolar, planejamento e avaliação, interação professor/aluno, recursos didáticos. Desenvolvimento da aprendizagem. Concepções de aprendizagem: tendências pedagógicas na prática escolar. O processo de ensino e de aprendizagem nas teorias pedagógicas: tradicional, tecnicista, progressista, construtivista e sociointeracionista. O pensamento de Jean Piaget, LievSemionovich Vygotsky, Emília Ferrero, Ana Teberosky, Telma Weisz, Esther Grossi, Henri Wallon, Paulo Freire e Fanny Abramovich. Cotidiano escolar.</w:t>
      </w:r>
    </w:p>
    <w:p w:rsidR="00522799" w:rsidRDefault="00522799" w:rsidP="00BF2E02">
      <w:pPr>
        <w:jc w:val="both"/>
        <w:rPr>
          <w:rFonts w:ascii="Tahoma" w:hAnsi="Tahoma" w:cs="Tahoma"/>
          <w:color w:val="404040"/>
          <w:sz w:val="16"/>
          <w:szCs w:val="16"/>
        </w:rPr>
      </w:pPr>
    </w:p>
    <w:bookmarkEnd w:id="0"/>
    <w:p w:rsidR="00BD63B8" w:rsidRDefault="00BD63B8" w:rsidP="00BD63B8">
      <w:pPr>
        <w:pStyle w:val="Corpodetexto"/>
        <w:shd w:val="clear" w:color="auto" w:fill="FFFFFF"/>
        <w:rPr>
          <w:rFonts w:ascii="Tahoma" w:hAnsi="Tahoma" w:cs="Tahoma"/>
          <w:color w:val="404040"/>
          <w:sz w:val="20"/>
          <w:szCs w:val="20"/>
        </w:rPr>
      </w:pPr>
      <w:r w:rsidRPr="00BD63B8">
        <w:rPr>
          <w:rFonts w:ascii="Tahoma" w:hAnsi="Tahoma" w:cs="Tahoma"/>
          <w:color w:val="404040"/>
          <w:sz w:val="20"/>
          <w:szCs w:val="20"/>
        </w:rPr>
        <w:t xml:space="preserve">2. DAS INCLUSÕES </w:t>
      </w:r>
    </w:p>
    <w:p w:rsidR="00BD63B8" w:rsidRDefault="00BD63B8" w:rsidP="00BD63B8">
      <w:pPr>
        <w:autoSpaceDE w:val="0"/>
        <w:autoSpaceDN w:val="0"/>
        <w:adjustRightInd w:val="0"/>
        <w:jc w:val="both"/>
        <w:rPr>
          <w:rFonts w:ascii="Tahoma" w:hAnsi="Tahoma" w:cs="Tahoma"/>
          <w:color w:val="404040"/>
          <w:sz w:val="16"/>
          <w:szCs w:val="16"/>
        </w:rPr>
      </w:pPr>
      <w:r w:rsidRPr="00BD63B8">
        <w:rPr>
          <w:rFonts w:ascii="Tahoma" w:hAnsi="Tahoma" w:cs="Tahoma"/>
          <w:color w:val="404040"/>
          <w:sz w:val="16"/>
          <w:szCs w:val="16"/>
        </w:rPr>
        <w:t xml:space="preserve">2.1. </w:t>
      </w:r>
      <w:r>
        <w:rPr>
          <w:rFonts w:ascii="Tahoma" w:hAnsi="Tahoma" w:cs="Tahoma"/>
          <w:color w:val="404040"/>
          <w:sz w:val="16"/>
          <w:szCs w:val="16"/>
        </w:rPr>
        <w:t xml:space="preserve">Para os cargos de </w:t>
      </w:r>
      <w:r w:rsidRPr="00BD63B8">
        <w:rPr>
          <w:rFonts w:ascii="Tahoma" w:hAnsi="Tahoma" w:cs="Tahoma"/>
          <w:color w:val="404040"/>
          <w:sz w:val="16"/>
          <w:szCs w:val="16"/>
        </w:rPr>
        <w:t>AUXILIAR DE ENFERMAGEM</w:t>
      </w:r>
      <w:r>
        <w:rPr>
          <w:rFonts w:ascii="Tahoma" w:hAnsi="Tahoma" w:cs="Tahoma"/>
          <w:color w:val="404040"/>
          <w:sz w:val="16"/>
          <w:szCs w:val="16"/>
        </w:rPr>
        <w:t xml:space="preserve"> e </w:t>
      </w:r>
      <w:r w:rsidRPr="00BD63B8">
        <w:rPr>
          <w:rFonts w:ascii="Tahoma" w:hAnsi="Tahoma" w:cs="Tahoma"/>
          <w:color w:val="404040"/>
          <w:sz w:val="16"/>
          <w:szCs w:val="16"/>
        </w:rPr>
        <w:t>ENFERMEIRO</w:t>
      </w:r>
      <w:r>
        <w:rPr>
          <w:rFonts w:ascii="Tahoma" w:hAnsi="Tahoma" w:cs="Tahoma"/>
          <w:color w:val="404040"/>
          <w:sz w:val="16"/>
          <w:szCs w:val="16"/>
        </w:rPr>
        <w:t>, ficam incluídos no conteúdo programático de Conhecimentos Específicos:</w:t>
      </w:r>
    </w:p>
    <w:p w:rsidR="00BD63B8" w:rsidRPr="00BD63B8" w:rsidRDefault="00BD63B8" w:rsidP="00BD63B8">
      <w:pPr>
        <w:autoSpaceDE w:val="0"/>
        <w:autoSpaceDN w:val="0"/>
        <w:adjustRightInd w:val="0"/>
        <w:jc w:val="both"/>
        <w:rPr>
          <w:rFonts w:ascii="Tahoma" w:hAnsi="Tahoma" w:cs="Tahoma"/>
          <w:color w:val="404040"/>
          <w:sz w:val="16"/>
          <w:szCs w:val="16"/>
        </w:rPr>
      </w:pPr>
    </w:p>
    <w:p w:rsidR="00BD63B8" w:rsidRPr="00BD63B8" w:rsidRDefault="00BD63B8" w:rsidP="00BD6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404040"/>
          <w:sz w:val="16"/>
          <w:szCs w:val="16"/>
        </w:rPr>
      </w:pPr>
      <w:r w:rsidRPr="00BD63B8">
        <w:rPr>
          <w:rFonts w:ascii="Tahoma" w:hAnsi="Tahoma" w:cs="Tahoma"/>
          <w:color w:val="404040"/>
          <w:sz w:val="16"/>
          <w:szCs w:val="16"/>
        </w:rPr>
        <w:t>Cálculo de gotejamento de soro; Porcentagem de medicação; Diluição de vacina.</w:t>
      </w:r>
    </w:p>
    <w:p w:rsidR="00BD63B8" w:rsidRPr="00BD63B8" w:rsidRDefault="00BD63B8" w:rsidP="00BD63B8">
      <w:pPr>
        <w:pStyle w:val="Corpodetexto"/>
        <w:shd w:val="clear" w:color="auto" w:fill="FFFFFF"/>
        <w:rPr>
          <w:rFonts w:ascii="Tahoma" w:hAnsi="Tahoma" w:cs="Tahoma"/>
          <w:b w:val="0"/>
          <w:bCs w:val="0"/>
          <w:color w:val="404040"/>
          <w:szCs w:val="16"/>
        </w:rPr>
      </w:pPr>
    </w:p>
    <w:p w:rsidR="00D34BCD" w:rsidRDefault="00BD63B8" w:rsidP="00E14CBD">
      <w:pPr>
        <w:pStyle w:val="Corpodetexto"/>
        <w:shd w:val="clear" w:color="auto" w:fill="FFFFFF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3</w:t>
      </w:r>
      <w:r w:rsidR="00771B49" w:rsidRPr="003E2381">
        <w:rPr>
          <w:rFonts w:ascii="Tahoma" w:hAnsi="Tahoma" w:cs="Tahoma"/>
          <w:color w:val="404040"/>
          <w:sz w:val="20"/>
          <w:szCs w:val="20"/>
        </w:rPr>
        <w:t>.</w:t>
      </w:r>
      <w:r w:rsidR="00D34BCD" w:rsidRPr="003E2381">
        <w:rPr>
          <w:rFonts w:ascii="Tahoma" w:hAnsi="Tahoma" w:cs="Tahoma"/>
          <w:color w:val="404040"/>
          <w:sz w:val="20"/>
          <w:szCs w:val="20"/>
        </w:rPr>
        <w:t xml:space="preserve"> DAS </w:t>
      </w:r>
      <w:r w:rsidR="00D14EA3">
        <w:rPr>
          <w:rFonts w:ascii="Tahoma" w:hAnsi="Tahoma" w:cs="Tahoma"/>
          <w:color w:val="404040"/>
          <w:sz w:val="20"/>
          <w:szCs w:val="20"/>
        </w:rPr>
        <w:t>DISPOSIÇÕES FINAIS</w:t>
      </w:r>
    </w:p>
    <w:p w:rsidR="007E3A73" w:rsidRDefault="00D14EA3" w:rsidP="00D14EA3">
      <w:pPr>
        <w:pStyle w:val="Corpodetexto"/>
        <w:shd w:val="clear" w:color="auto" w:fill="FFFFFF"/>
        <w:rPr>
          <w:rFonts w:ascii="Tahoma" w:hAnsi="Tahoma" w:cs="Tahoma"/>
          <w:b w:val="0"/>
          <w:bCs w:val="0"/>
          <w:color w:val="404040"/>
          <w:szCs w:val="16"/>
        </w:rPr>
      </w:pPr>
      <w:r w:rsidRPr="00D14EA3">
        <w:rPr>
          <w:rFonts w:ascii="Tahoma" w:hAnsi="Tahoma" w:cs="Tahoma"/>
          <w:b w:val="0"/>
          <w:bCs w:val="0"/>
          <w:color w:val="404040"/>
          <w:szCs w:val="16"/>
        </w:rPr>
        <w:t xml:space="preserve">2.1. </w:t>
      </w:r>
      <w:r>
        <w:rPr>
          <w:rFonts w:ascii="Tahoma" w:hAnsi="Tahoma" w:cs="Tahoma"/>
          <w:b w:val="0"/>
          <w:bCs w:val="0"/>
          <w:color w:val="404040"/>
          <w:szCs w:val="16"/>
        </w:rPr>
        <w:t>Permanecem inalterados os demais itens do Edital de Abertura do Concurso Público nº 01/2014.</w:t>
      </w:r>
    </w:p>
    <w:p w:rsidR="00B87BEE" w:rsidRDefault="00B87BEE" w:rsidP="00927025">
      <w:pPr>
        <w:pStyle w:val="Recuodecorpodetexto2"/>
        <w:ind w:left="0"/>
        <w:rPr>
          <w:rFonts w:ascii="Tahoma" w:hAnsi="Tahoma" w:cs="Tahoma"/>
          <w:color w:val="404040" w:themeColor="text1" w:themeTint="BF"/>
          <w:sz w:val="16"/>
          <w:szCs w:val="16"/>
        </w:rPr>
      </w:pPr>
    </w:p>
    <w:p w:rsidR="00927025" w:rsidRDefault="00927025" w:rsidP="00927025">
      <w:pPr>
        <w:pStyle w:val="Recuodecorpodetexto2"/>
        <w:ind w:left="0"/>
        <w:rPr>
          <w:rFonts w:ascii="Tahoma" w:hAnsi="Tahoma" w:cs="Tahoma"/>
          <w:color w:val="404040" w:themeColor="text1" w:themeTint="BF"/>
          <w:sz w:val="16"/>
          <w:szCs w:val="16"/>
        </w:rPr>
      </w:pPr>
      <w:r>
        <w:rPr>
          <w:rFonts w:ascii="Tahoma" w:hAnsi="Tahoma" w:cs="Tahoma"/>
          <w:color w:val="404040" w:themeColor="text1" w:themeTint="BF"/>
          <w:sz w:val="16"/>
          <w:szCs w:val="16"/>
        </w:rPr>
        <w:t>Itanhaém</w:t>
      </w:r>
      <w:r w:rsidRPr="004A5D43">
        <w:rPr>
          <w:rFonts w:ascii="Tahoma" w:hAnsi="Tahoma" w:cs="Tahoma"/>
          <w:color w:val="404040" w:themeColor="text1" w:themeTint="BF"/>
          <w:sz w:val="16"/>
          <w:szCs w:val="16"/>
        </w:rPr>
        <w:t xml:space="preserve">, </w:t>
      </w:r>
      <w:r>
        <w:rPr>
          <w:rFonts w:ascii="Tahoma" w:hAnsi="Tahoma" w:cs="Tahoma"/>
          <w:color w:val="404040" w:themeColor="text1" w:themeTint="BF"/>
          <w:sz w:val="16"/>
          <w:szCs w:val="16"/>
        </w:rPr>
        <w:t>01</w:t>
      </w:r>
      <w:r w:rsidRPr="004A5D43">
        <w:rPr>
          <w:rFonts w:ascii="Tahoma" w:hAnsi="Tahoma" w:cs="Tahoma"/>
          <w:color w:val="404040" w:themeColor="text1" w:themeTint="BF"/>
          <w:sz w:val="16"/>
          <w:szCs w:val="16"/>
        </w:rPr>
        <w:t xml:space="preserve"> de </w:t>
      </w:r>
      <w:r>
        <w:rPr>
          <w:rFonts w:ascii="Tahoma" w:hAnsi="Tahoma" w:cs="Tahoma"/>
          <w:color w:val="404040" w:themeColor="text1" w:themeTint="BF"/>
          <w:sz w:val="16"/>
          <w:szCs w:val="16"/>
        </w:rPr>
        <w:t>agosto</w:t>
      </w:r>
      <w:r w:rsidRPr="004A5D43">
        <w:rPr>
          <w:rFonts w:ascii="Tahoma" w:hAnsi="Tahoma" w:cs="Tahoma"/>
          <w:color w:val="404040" w:themeColor="text1" w:themeTint="BF"/>
          <w:sz w:val="16"/>
          <w:szCs w:val="16"/>
        </w:rPr>
        <w:t xml:space="preserve"> de 201</w:t>
      </w:r>
      <w:r>
        <w:rPr>
          <w:rFonts w:ascii="Tahoma" w:hAnsi="Tahoma" w:cs="Tahoma"/>
          <w:color w:val="404040" w:themeColor="text1" w:themeTint="BF"/>
          <w:sz w:val="16"/>
          <w:szCs w:val="16"/>
        </w:rPr>
        <w:t>4</w:t>
      </w:r>
      <w:r w:rsidRPr="004A5D43">
        <w:rPr>
          <w:rFonts w:ascii="Tahoma" w:hAnsi="Tahoma" w:cs="Tahoma"/>
          <w:color w:val="404040" w:themeColor="text1" w:themeTint="BF"/>
          <w:sz w:val="16"/>
          <w:szCs w:val="16"/>
        </w:rPr>
        <w:t>.</w:t>
      </w:r>
    </w:p>
    <w:p w:rsidR="00331727" w:rsidRDefault="00331727" w:rsidP="00927025">
      <w:pPr>
        <w:pStyle w:val="Recuodecorpodetexto2"/>
        <w:ind w:left="0"/>
        <w:rPr>
          <w:rFonts w:ascii="Tahoma" w:hAnsi="Tahoma" w:cs="Tahoma"/>
          <w:color w:val="404040" w:themeColor="text1" w:themeTint="BF"/>
          <w:sz w:val="16"/>
          <w:szCs w:val="16"/>
        </w:rPr>
      </w:pPr>
    </w:p>
    <w:p w:rsidR="00927025" w:rsidRDefault="00927025" w:rsidP="00927025">
      <w:pPr>
        <w:pStyle w:val="Recuodecorpodetexto2"/>
        <w:ind w:left="0"/>
        <w:rPr>
          <w:rFonts w:ascii="Tahoma" w:hAnsi="Tahoma" w:cs="Tahoma"/>
          <w:b/>
          <w:bCs/>
          <w:color w:val="404040" w:themeColor="text1" w:themeTint="BF"/>
          <w:sz w:val="16"/>
          <w:szCs w:val="16"/>
        </w:rPr>
      </w:pPr>
    </w:p>
    <w:p w:rsidR="00927025" w:rsidRDefault="00331727" w:rsidP="00927025">
      <w:pPr>
        <w:pStyle w:val="Recuodecorpodetexto2"/>
        <w:ind w:left="0"/>
        <w:rPr>
          <w:rFonts w:ascii="Tahoma" w:hAnsi="Tahoma" w:cs="Tahoma"/>
          <w:b/>
          <w:color w:val="404040" w:themeColor="text1" w:themeTint="BF"/>
          <w:sz w:val="16"/>
          <w:szCs w:val="16"/>
        </w:rPr>
      </w:pPr>
      <w:r>
        <w:rPr>
          <w:rFonts w:ascii="Tahoma" w:hAnsi="Tahoma" w:cs="Tahoma"/>
          <w:b/>
          <w:bCs/>
          <w:color w:val="404040" w:themeColor="text1" w:themeTint="BF"/>
          <w:sz w:val="16"/>
          <w:szCs w:val="16"/>
        </w:rPr>
        <w:t xml:space="preserve">                                </w:t>
      </w:r>
      <w:r w:rsidR="00927025" w:rsidRPr="0078503C">
        <w:rPr>
          <w:rFonts w:ascii="Tahoma" w:hAnsi="Tahoma" w:cs="Tahoma"/>
          <w:b/>
          <w:bCs/>
          <w:color w:val="404040" w:themeColor="text1" w:themeTint="BF"/>
          <w:sz w:val="16"/>
          <w:szCs w:val="16"/>
        </w:rPr>
        <w:t>MARCO AURÉLIO GOMES DOS SANTOS</w:t>
      </w:r>
      <w:r>
        <w:rPr>
          <w:rFonts w:ascii="Tahoma" w:hAnsi="Tahoma" w:cs="Tahoma"/>
          <w:b/>
          <w:bCs/>
          <w:color w:val="404040" w:themeColor="text1" w:themeTint="BF"/>
          <w:sz w:val="16"/>
          <w:szCs w:val="16"/>
        </w:rPr>
        <w:t xml:space="preserve">                                </w:t>
      </w:r>
      <w:r w:rsidR="001E032D">
        <w:rPr>
          <w:rFonts w:ascii="Tahoma" w:hAnsi="Tahoma" w:cs="Tahoma"/>
          <w:b/>
          <w:color w:val="404040" w:themeColor="text1" w:themeTint="BF"/>
          <w:sz w:val="16"/>
          <w:szCs w:val="16"/>
        </w:rPr>
        <w:t>SÉRGIO ALEXANDRE MENEZES</w:t>
      </w:r>
    </w:p>
    <w:p w:rsidR="00927025" w:rsidRDefault="00927025" w:rsidP="00927025">
      <w:pPr>
        <w:pStyle w:val="Recuodecorpodetexto2"/>
        <w:ind w:left="0"/>
        <w:jc w:val="center"/>
        <w:rPr>
          <w:rFonts w:ascii="Tahoma" w:hAnsi="Tahoma" w:cs="Tahoma"/>
          <w:color w:val="404040" w:themeColor="text1" w:themeTint="BF"/>
          <w:szCs w:val="16"/>
        </w:rPr>
      </w:pPr>
      <w:r>
        <w:rPr>
          <w:rFonts w:ascii="Tahoma" w:hAnsi="Tahoma" w:cs="Tahoma"/>
          <w:b/>
          <w:color w:val="404040" w:themeColor="text1" w:themeTint="BF"/>
          <w:sz w:val="16"/>
          <w:szCs w:val="16"/>
        </w:rPr>
        <w:t>Prefeito Municipal                                              Presidente Comissão do Concurso</w:t>
      </w:r>
    </w:p>
    <w:sectPr w:rsidR="00927025" w:rsidSect="00C83742">
      <w:headerReference w:type="even" r:id="rId10"/>
      <w:footerReference w:type="even" r:id="rId11"/>
      <w:footerReference w:type="default" r:id="rId12"/>
      <w:type w:val="continuous"/>
      <w:pgSz w:w="11907" w:h="16840" w:code="9"/>
      <w:pgMar w:top="397" w:right="397" w:bottom="426" w:left="397" w:header="28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C27" w:rsidRDefault="00947C27">
      <w:r>
        <w:separator/>
      </w:r>
    </w:p>
  </w:endnote>
  <w:endnote w:type="continuationSeparator" w:id="1">
    <w:p w:rsidR="00947C27" w:rsidRDefault="00947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60E" w:rsidRDefault="00CF5C7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7360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7360E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87360E" w:rsidRDefault="0087360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60E" w:rsidRPr="00A31BCC" w:rsidRDefault="00CF5C7C">
    <w:pPr>
      <w:pStyle w:val="Rodap"/>
      <w:framePr w:wrap="around" w:vAnchor="text" w:hAnchor="margin" w:xAlign="right" w:y="1"/>
      <w:rPr>
        <w:rStyle w:val="Nmerodepgina"/>
        <w:sz w:val="16"/>
        <w:szCs w:val="16"/>
      </w:rPr>
    </w:pPr>
    <w:r w:rsidRPr="00A31BCC">
      <w:rPr>
        <w:rStyle w:val="Nmerodepgina"/>
        <w:sz w:val="16"/>
        <w:szCs w:val="16"/>
      </w:rPr>
      <w:fldChar w:fldCharType="begin"/>
    </w:r>
    <w:r w:rsidR="0087360E" w:rsidRPr="00A31BCC">
      <w:rPr>
        <w:rStyle w:val="Nmerodepgina"/>
        <w:sz w:val="16"/>
        <w:szCs w:val="16"/>
      </w:rPr>
      <w:instrText xml:space="preserve">PAGE  </w:instrText>
    </w:r>
    <w:r w:rsidRPr="00A31BCC">
      <w:rPr>
        <w:rStyle w:val="Nmerodepgina"/>
        <w:sz w:val="16"/>
        <w:szCs w:val="16"/>
      </w:rPr>
      <w:fldChar w:fldCharType="separate"/>
    </w:r>
    <w:r w:rsidR="00331727">
      <w:rPr>
        <w:rStyle w:val="Nmerodepgina"/>
        <w:noProof/>
        <w:sz w:val="16"/>
        <w:szCs w:val="16"/>
      </w:rPr>
      <w:t>2</w:t>
    </w:r>
    <w:r w:rsidRPr="00A31BCC">
      <w:rPr>
        <w:rStyle w:val="Nmerodepgina"/>
        <w:sz w:val="16"/>
        <w:szCs w:val="16"/>
      </w:rPr>
      <w:fldChar w:fldCharType="end"/>
    </w:r>
  </w:p>
  <w:p w:rsidR="0087360E" w:rsidRPr="004B1BCB" w:rsidRDefault="0087360E" w:rsidP="00B8494D">
    <w:pPr>
      <w:pStyle w:val="Rodap"/>
      <w:ind w:right="360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C27" w:rsidRDefault="00947C27">
      <w:r>
        <w:separator/>
      </w:r>
    </w:p>
  </w:footnote>
  <w:footnote w:type="continuationSeparator" w:id="1">
    <w:p w:rsidR="00947C27" w:rsidRDefault="00947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60E" w:rsidRDefault="00CF5C7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7360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7360E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87360E" w:rsidRDefault="0087360E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33C9"/>
    <w:multiLevelType w:val="hybridMultilevel"/>
    <w:tmpl w:val="C36C7D2A"/>
    <w:lvl w:ilvl="0" w:tplc="51BC03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26EB9"/>
    <w:multiLevelType w:val="hybridMultilevel"/>
    <w:tmpl w:val="22380C48"/>
    <w:lvl w:ilvl="0" w:tplc="592668A2">
      <w:start w:val="1"/>
      <w:numFmt w:val="bullet"/>
      <w:lvlText w:val=""/>
      <w:lvlJc w:val="left"/>
      <w:pPr>
        <w:tabs>
          <w:tab w:val="num" w:pos="567"/>
        </w:tabs>
        <w:ind w:left="567" w:hanging="207"/>
      </w:pPr>
      <w:rPr>
        <w:rFonts w:ascii="Wingdings" w:hAnsi="Wingdings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D5F4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DB363A"/>
    <w:multiLevelType w:val="hybridMultilevel"/>
    <w:tmpl w:val="03F67510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E24D58"/>
    <w:multiLevelType w:val="multilevel"/>
    <w:tmpl w:val="EC6C78E8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ED76B3"/>
    <w:multiLevelType w:val="hybridMultilevel"/>
    <w:tmpl w:val="1842F2E0"/>
    <w:lvl w:ilvl="0" w:tplc="D2C8F7FA">
      <w:start w:val="1"/>
      <w:numFmt w:val="decimal"/>
      <w:lvlText w:val="%1."/>
      <w:lvlJc w:val="left"/>
      <w:pPr>
        <w:ind w:left="644" w:hanging="360"/>
      </w:pPr>
      <w:rPr>
        <w:lang w:val="en-US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65489"/>
    <w:multiLevelType w:val="hybridMultilevel"/>
    <w:tmpl w:val="7A5ED368"/>
    <w:lvl w:ilvl="0" w:tplc="D2C8F7FA">
      <w:start w:val="1"/>
      <w:numFmt w:val="decimal"/>
      <w:lvlText w:val="%1."/>
      <w:lvlJc w:val="left"/>
      <w:pPr>
        <w:ind w:left="644" w:hanging="360"/>
      </w:pPr>
      <w:rPr>
        <w:lang w:val="en-US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E0EC3"/>
    <w:multiLevelType w:val="multilevel"/>
    <w:tmpl w:val="24D8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996528"/>
    <w:multiLevelType w:val="hybridMultilevel"/>
    <w:tmpl w:val="D40C6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30880"/>
    <w:multiLevelType w:val="hybridMultilevel"/>
    <w:tmpl w:val="3FAC03F8"/>
    <w:lvl w:ilvl="0" w:tplc="04160017">
      <w:start w:val="1"/>
      <w:numFmt w:val="lowerLetter"/>
      <w:lvlText w:val="%1)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10">
    <w:nsid w:val="40460D2F"/>
    <w:multiLevelType w:val="multilevel"/>
    <w:tmpl w:val="E9423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hint="default"/>
      </w:rPr>
    </w:lvl>
  </w:abstractNum>
  <w:abstractNum w:abstractNumId="11">
    <w:nsid w:val="42CC4814"/>
    <w:multiLevelType w:val="multilevel"/>
    <w:tmpl w:val="22380C48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07"/>
      </w:pPr>
      <w:rPr>
        <w:rFonts w:ascii="Wingdings" w:hAnsi="Wingdings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DB727B"/>
    <w:multiLevelType w:val="hybridMultilevel"/>
    <w:tmpl w:val="4088060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942226"/>
    <w:multiLevelType w:val="multilevel"/>
    <w:tmpl w:val="ABEA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F86D0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91A2373"/>
    <w:multiLevelType w:val="hybridMultilevel"/>
    <w:tmpl w:val="39D8A0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A5736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C4118B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22A66F1"/>
    <w:multiLevelType w:val="hybridMultilevel"/>
    <w:tmpl w:val="DE10C05C"/>
    <w:lvl w:ilvl="0" w:tplc="89A620B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56134F82"/>
    <w:multiLevelType w:val="multilevel"/>
    <w:tmpl w:val="C36C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920E9E"/>
    <w:multiLevelType w:val="hybridMultilevel"/>
    <w:tmpl w:val="EC6C78E8"/>
    <w:lvl w:ilvl="0" w:tplc="8468EBF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D50DCD"/>
    <w:multiLevelType w:val="multilevel"/>
    <w:tmpl w:val="0AA48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hint="default"/>
      </w:rPr>
    </w:lvl>
  </w:abstractNum>
  <w:abstractNum w:abstractNumId="22">
    <w:nsid w:val="64112C15"/>
    <w:multiLevelType w:val="hybridMultilevel"/>
    <w:tmpl w:val="45B801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E14771"/>
    <w:multiLevelType w:val="hybridMultilevel"/>
    <w:tmpl w:val="141855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0E4B1F"/>
    <w:multiLevelType w:val="hybridMultilevel"/>
    <w:tmpl w:val="7ECCD35A"/>
    <w:lvl w:ilvl="0" w:tplc="324AB2BA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12"/>
  </w:num>
  <w:num w:numId="9">
    <w:abstractNumId w:val="15"/>
  </w:num>
  <w:num w:numId="10">
    <w:abstractNumId w:val="22"/>
  </w:num>
  <w:num w:numId="11">
    <w:abstractNumId w:val="18"/>
  </w:num>
  <w:num w:numId="12">
    <w:abstractNumId w:val="0"/>
  </w:num>
  <w:num w:numId="13">
    <w:abstractNumId w:val="19"/>
  </w:num>
  <w:num w:numId="14">
    <w:abstractNumId w:val="1"/>
  </w:num>
  <w:num w:numId="15">
    <w:abstractNumId w:val="11"/>
  </w:num>
  <w:num w:numId="16">
    <w:abstractNumId w:val="20"/>
  </w:num>
  <w:num w:numId="17">
    <w:abstractNumId w:val="4"/>
  </w:num>
  <w:num w:numId="18">
    <w:abstractNumId w:val="24"/>
  </w:num>
  <w:num w:numId="19">
    <w:abstractNumId w:val="8"/>
  </w:num>
  <w:num w:numId="20">
    <w:abstractNumId w:val="23"/>
  </w:num>
  <w:num w:numId="21">
    <w:abstractNumId w:val="13"/>
  </w:num>
  <w:num w:numId="22">
    <w:abstractNumId w:val="14"/>
  </w:num>
  <w:num w:numId="23">
    <w:abstractNumId w:val="17"/>
  </w:num>
  <w:num w:numId="24">
    <w:abstractNumId w:val="6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98A"/>
    <w:rsid w:val="00000681"/>
    <w:rsid w:val="000007CE"/>
    <w:rsid w:val="00000C40"/>
    <w:rsid w:val="00001AB0"/>
    <w:rsid w:val="0000256C"/>
    <w:rsid w:val="0000303C"/>
    <w:rsid w:val="000032CB"/>
    <w:rsid w:val="0000390C"/>
    <w:rsid w:val="0000394B"/>
    <w:rsid w:val="00003D6B"/>
    <w:rsid w:val="00003E10"/>
    <w:rsid w:val="000051E4"/>
    <w:rsid w:val="000056D3"/>
    <w:rsid w:val="00010E0D"/>
    <w:rsid w:val="00011848"/>
    <w:rsid w:val="0001190F"/>
    <w:rsid w:val="000135F6"/>
    <w:rsid w:val="00014015"/>
    <w:rsid w:val="000178AA"/>
    <w:rsid w:val="00017BB4"/>
    <w:rsid w:val="00022660"/>
    <w:rsid w:val="0002288F"/>
    <w:rsid w:val="00023281"/>
    <w:rsid w:val="000232FE"/>
    <w:rsid w:val="000236A4"/>
    <w:rsid w:val="000236B0"/>
    <w:rsid w:val="00023816"/>
    <w:rsid w:val="00027EE5"/>
    <w:rsid w:val="00027EE9"/>
    <w:rsid w:val="00027F72"/>
    <w:rsid w:val="000315F4"/>
    <w:rsid w:val="0003181E"/>
    <w:rsid w:val="00032AD2"/>
    <w:rsid w:val="000332B0"/>
    <w:rsid w:val="00035175"/>
    <w:rsid w:val="000357BD"/>
    <w:rsid w:val="00036E4D"/>
    <w:rsid w:val="00037D95"/>
    <w:rsid w:val="00040415"/>
    <w:rsid w:val="00040984"/>
    <w:rsid w:val="00040B9F"/>
    <w:rsid w:val="000429BC"/>
    <w:rsid w:val="00043439"/>
    <w:rsid w:val="00043969"/>
    <w:rsid w:val="0004432F"/>
    <w:rsid w:val="000450D1"/>
    <w:rsid w:val="00047372"/>
    <w:rsid w:val="00050DA1"/>
    <w:rsid w:val="000518F0"/>
    <w:rsid w:val="00052F71"/>
    <w:rsid w:val="000533C3"/>
    <w:rsid w:val="00053EEC"/>
    <w:rsid w:val="000547C8"/>
    <w:rsid w:val="000557D8"/>
    <w:rsid w:val="00055AA7"/>
    <w:rsid w:val="0005602E"/>
    <w:rsid w:val="000579FF"/>
    <w:rsid w:val="0006099C"/>
    <w:rsid w:val="00060DC0"/>
    <w:rsid w:val="00060EAA"/>
    <w:rsid w:val="00061390"/>
    <w:rsid w:val="00061BCC"/>
    <w:rsid w:val="00063666"/>
    <w:rsid w:val="00063D32"/>
    <w:rsid w:val="00064A1A"/>
    <w:rsid w:val="00066858"/>
    <w:rsid w:val="00071EB3"/>
    <w:rsid w:val="00072DFD"/>
    <w:rsid w:val="00072E78"/>
    <w:rsid w:val="000749C3"/>
    <w:rsid w:val="00076770"/>
    <w:rsid w:val="00076D85"/>
    <w:rsid w:val="00077CF0"/>
    <w:rsid w:val="0008144A"/>
    <w:rsid w:val="00083011"/>
    <w:rsid w:val="0008309C"/>
    <w:rsid w:val="000830EB"/>
    <w:rsid w:val="0008455C"/>
    <w:rsid w:val="00084597"/>
    <w:rsid w:val="00086501"/>
    <w:rsid w:val="00086718"/>
    <w:rsid w:val="00086AB6"/>
    <w:rsid w:val="000871CE"/>
    <w:rsid w:val="0009193A"/>
    <w:rsid w:val="000931B7"/>
    <w:rsid w:val="000971E6"/>
    <w:rsid w:val="000973D4"/>
    <w:rsid w:val="00097B7F"/>
    <w:rsid w:val="00097D37"/>
    <w:rsid w:val="000A4422"/>
    <w:rsid w:val="000A44ED"/>
    <w:rsid w:val="000A491D"/>
    <w:rsid w:val="000A564D"/>
    <w:rsid w:val="000A6E11"/>
    <w:rsid w:val="000A72DF"/>
    <w:rsid w:val="000A746F"/>
    <w:rsid w:val="000B18A6"/>
    <w:rsid w:val="000B231F"/>
    <w:rsid w:val="000B2401"/>
    <w:rsid w:val="000B296A"/>
    <w:rsid w:val="000B33FF"/>
    <w:rsid w:val="000B352A"/>
    <w:rsid w:val="000B405A"/>
    <w:rsid w:val="000B5AFC"/>
    <w:rsid w:val="000C05CF"/>
    <w:rsid w:val="000C1755"/>
    <w:rsid w:val="000C2314"/>
    <w:rsid w:val="000C2447"/>
    <w:rsid w:val="000C27AC"/>
    <w:rsid w:val="000C3A85"/>
    <w:rsid w:val="000C4932"/>
    <w:rsid w:val="000C53A6"/>
    <w:rsid w:val="000C5636"/>
    <w:rsid w:val="000C7699"/>
    <w:rsid w:val="000D0119"/>
    <w:rsid w:val="000D1DBC"/>
    <w:rsid w:val="000D3109"/>
    <w:rsid w:val="000D4A50"/>
    <w:rsid w:val="000D5B51"/>
    <w:rsid w:val="000D5C68"/>
    <w:rsid w:val="000D696E"/>
    <w:rsid w:val="000D6B67"/>
    <w:rsid w:val="000E1F0A"/>
    <w:rsid w:val="000E244F"/>
    <w:rsid w:val="000E2743"/>
    <w:rsid w:val="000E2CFB"/>
    <w:rsid w:val="000E2FF1"/>
    <w:rsid w:val="000E3704"/>
    <w:rsid w:val="000E3A40"/>
    <w:rsid w:val="000E4D45"/>
    <w:rsid w:val="000E5E30"/>
    <w:rsid w:val="000E6045"/>
    <w:rsid w:val="000F26D8"/>
    <w:rsid w:val="000F403F"/>
    <w:rsid w:val="000F40D1"/>
    <w:rsid w:val="000F608E"/>
    <w:rsid w:val="000F665A"/>
    <w:rsid w:val="000F7237"/>
    <w:rsid w:val="001004DB"/>
    <w:rsid w:val="0010057A"/>
    <w:rsid w:val="00100FF9"/>
    <w:rsid w:val="00101542"/>
    <w:rsid w:val="00101808"/>
    <w:rsid w:val="00101863"/>
    <w:rsid w:val="001026F4"/>
    <w:rsid w:val="00103465"/>
    <w:rsid w:val="00103CF9"/>
    <w:rsid w:val="0010422F"/>
    <w:rsid w:val="001045B7"/>
    <w:rsid w:val="00105ED1"/>
    <w:rsid w:val="0010664C"/>
    <w:rsid w:val="00107365"/>
    <w:rsid w:val="00110BC8"/>
    <w:rsid w:val="00110C23"/>
    <w:rsid w:val="0011211C"/>
    <w:rsid w:val="0011239C"/>
    <w:rsid w:val="00112DAF"/>
    <w:rsid w:val="00113BE4"/>
    <w:rsid w:val="00114007"/>
    <w:rsid w:val="0011438F"/>
    <w:rsid w:val="00114AB4"/>
    <w:rsid w:val="00115527"/>
    <w:rsid w:val="00116485"/>
    <w:rsid w:val="00116A87"/>
    <w:rsid w:val="00116EFC"/>
    <w:rsid w:val="00117A09"/>
    <w:rsid w:val="00120058"/>
    <w:rsid w:val="001200FC"/>
    <w:rsid w:val="00120318"/>
    <w:rsid w:val="00121C60"/>
    <w:rsid w:val="00122294"/>
    <w:rsid w:val="00123BE0"/>
    <w:rsid w:val="00123CB9"/>
    <w:rsid w:val="00125375"/>
    <w:rsid w:val="001258E4"/>
    <w:rsid w:val="00126E1C"/>
    <w:rsid w:val="00127389"/>
    <w:rsid w:val="00127951"/>
    <w:rsid w:val="00127DAC"/>
    <w:rsid w:val="0013096E"/>
    <w:rsid w:val="00130ED6"/>
    <w:rsid w:val="001318E8"/>
    <w:rsid w:val="00131CCC"/>
    <w:rsid w:val="00132BBB"/>
    <w:rsid w:val="00132F98"/>
    <w:rsid w:val="001338F8"/>
    <w:rsid w:val="0013421A"/>
    <w:rsid w:val="001350C9"/>
    <w:rsid w:val="0013546F"/>
    <w:rsid w:val="00135DFC"/>
    <w:rsid w:val="0013694C"/>
    <w:rsid w:val="00136E1D"/>
    <w:rsid w:val="0013769B"/>
    <w:rsid w:val="00140481"/>
    <w:rsid w:val="00140502"/>
    <w:rsid w:val="0014081B"/>
    <w:rsid w:val="00141885"/>
    <w:rsid w:val="001432BF"/>
    <w:rsid w:val="0014397E"/>
    <w:rsid w:val="00143FE1"/>
    <w:rsid w:val="001456D4"/>
    <w:rsid w:val="00145B0B"/>
    <w:rsid w:val="00145CC7"/>
    <w:rsid w:val="001470AC"/>
    <w:rsid w:val="00147234"/>
    <w:rsid w:val="001506E8"/>
    <w:rsid w:val="00151D8C"/>
    <w:rsid w:val="00152A0B"/>
    <w:rsid w:val="00152F91"/>
    <w:rsid w:val="001535A0"/>
    <w:rsid w:val="0015479A"/>
    <w:rsid w:val="00154827"/>
    <w:rsid w:val="00154C2B"/>
    <w:rsid w:val="00154CD7"/>
    <w:rsid w:val="00157808"/>
    <w:rsid w:val="00157C74"/>
    <w:rsid w:val="001603DB"/>
    <w:rsid w:val="001606B3"/>
    <w:rsid w:val="00160CA2"/>
    <w:rsid w:val="00163A3A"/>
    <w:rsid w:val="00163CE6"/>
    <w:rsid w:val="00163E34"/>
    <w:rsid w:val="00164588"/>
    <w:rsid w:val="00164E1C"/>
    <w:rsid w:val="001661E0"/>
    <w:rsid w:val="001671FD"/>
    <w:rsid w:val="001678EB"/>
    <w:rsid w:val="00170CDC"/>
    <w:rsid w:val="001710E3"/>
    <w:rsid w:val="0017118B"/>
    <w:rsid w:val="00173414"/>
    <w:rsid w:val="0017367B"/>
    <w:rsid w:val="00174AFB"/>
    <w:rsid w:val="00174BB3"/>
    <w:rsid w:val="001751DA"/>
    <w:rsid w:val="00175E88"/>
    <w:rsid w:val="0017643D"/>
    <w:rsid w:val="001765B1"/>
    <w:rsid w:val="00176A8A"/>
    <w:rsid w:val="0017796D"/>
    <w:rsid w:val="00177DB0"/>
    <w:rsid w:val="00180046"/>
    <w:rsid w:val="001801E2"/>
    <w:rsid w:val="001808F2"/>
    <w:rsid w:val="00180E42"/>
    <w:rsid w:val="00180FB5"/>
    <w:rsid w:val="001813E5"/>
    <w:rsid w:val="00183370"/>
    <w:rsid w:val="001833EF"/>
    <w:rsid w:val="00183F73"/>
    <w:rsid w:val="00184038"/>
    <w:rsid w:val="0018458B"/>
    <w:rsid w:val="0018459C"/>
    <w:rsid w:val="00184B50"/>
    <w:rsid w:val="00185748"/>
    <w:rsid w:val="00192635"/>
    <w:rsid w:val="00194F8E"/>
    <w:rsid w:val="00195B6A"/>
    <w:rsid w:val="00195FF7"/>
    <w:rsid w:val="001962FE"/>
    <w:rsid w:val="00197121"/>
    <w:rsid w:val="001977B4"/>
    <w:rsid w:val="001A121E"/>
    <w:rsid w:val="001A1429"/>
    <w:rsid w:val="001A1B01"/>
    <w:rsid w:val="001A1DE2"/>
    <w:rsid w:val="001A3DDA"/>
    <w:rsid w:val="001A4F5C"/>
    <w:rsid w:val="001A61F2"/>
    <w:rsid w:val="001A7A64"/>
    <w:rsid w:val="001B0338"/>
    <w:rsid w:val="001B1C03"/>
    <w:rsid w:val="001B284B"/>
    <w:rsid w:val="001B2BB7"/>
    <w:rsid w:val="001B301D"/>
    <w:rsid w:val="001B46F9"/>
    <w:rsid w:val="001B5598"/>
    <w:rsid w:val="001B6983"/>
    <w:rsid w:val="001B6FD2"/>
    <w:rsid w:val="001C0518"/>
    <w:rsid w:val="001C0B36"/>
    <w:rsid w:val="001C1862"/>
    <w:rsid w:val="001C3806"/>
    <w:rsid w:val="001C5E26"/>
    <w:rsid w:val="001D175B"/>
    <w:rsid w:val="001D230A"/>
    <w:rsid w:val="001D3D5E"/>
    <w:rsid w:val="001D46F7"/>
    <w:rsid w:val="001D4FD2"/>
    <w:rsid w:val="001D6184"/>
    <w:rsid w:val="001D72B5"/>
    <w:rsid w:val="001E032D"/>
    <w:rsid w:val="001E1EDE"/>
    <w:rsid w:val="001E2A4F"/>
    <w:rsid w:val="001E2E6A"/>
    <w:rsid w:val="001E385D"/>
    <w:rsid w:val="001E39DE"/>
    <w:rsid w:val="001E3BF3"/>
    <w:rsid w:val="001E3D8A"/>
    <w:rsid w:val="001E45A2"/>
    <w:rsid w:val="001E4CDE"/>
    <w:rsid w:val="001E7019"/>
    <w:rsid w:val="001F06A2"/>
    <w:rsid w:val="001F0904"/>
    <w:rsid w:val="001F0EA5"/>
    <w:rsid w:val="001F1928"/>
    <w:rsid w:val="001F243D"/>
    <w:rsid w:val="001F282C"/>
    <w:rsid w:val="001F2B62"/>
    <w:rsid w:val="001F45B6"/>
    <w:rsid w:val="001F5077"/>
    <w:rsid w:val="001F510B"/>
    <w:rsid w:val="00200766"/>
    <w:rsid w:val="00203BDE"/>
    <w:rsid w:val="00203CD9"/>
    <w:rsid w:val="00204DFE"/>
    <w:rsid w:val="00205641"/>
    <w:rsid w:val="002065B8"/>
    <w:rsid w:val="002071DD"/>
    <w:rsid w:val="002079A9"/>
    <w:rsid w:val="00210DED"/>
    <w:rsid w:val="00210E47"/>
    <w:rsid w:val="00211C0B"/>
    <w:rsid w:val="00212561"/>
    <w:rsid w:val="00215256"/>
    <w:rsid w:val="002159F7"/>
    <w:rsid w:val="00215FEF"/>
    <w:rsid w:val="002175AA"/>
    <w:rsid w:val="00217DC2"/>
    <w:rsid w:val="00220044"/>
    <w:rsid w:val="002200EF"/>
    <w:rsid w:val="0022094F"/>
    <w:rsid w:val="00222DC3"/>
    <w:rsid w:val="0022303D"/>
    <w:rsid w:val="002273D5"/>
    <w:rsid w:val="00230EA7"/>
    <w:rsid w:val="00232425"/>
    <w:rsid w:val="00233676"/>
    <w:rsid w:val="002336BC"/>
    <w:rsid w:val="00233AA0"/>
    <w:rsid w:val="002352DF"/>
    <w:rsid w:val="002359A2"/>
    <w:rsid w:val="00235FDA"/>
    <w:rsid w:val="00236995"/>
    <w:rsid w:val="0024152C"/>
    <w:rsid w:val="00241C61"/>
    <w:rsid w:val="00243159"/>
    <w:rsid w:val="00243652"/>
    <w:rsid w:val="0024411C"/>
    <w:rsid w:val="00245FEF"/>
    <w:rsid w:val="002466B9"/>
    <w:rsid w:val="002509B1"/>
    <w:rsid w:val="00250D99"/>
    <w:rsid w:val="002510FE"/>
    <w:rsid w:val="002526D9"/>
    <w:rsid w:val="00252B9D"/>
    <w:rsid w:val="00252FAD"/>
    <w:rsid w:val="00253AB8"/>
    <w:rsid w:val="0025485A"/>
    <w:rsid w:val="002559F1"/>
    <w:rsid w:val="00255F03"/>
    <w:rsid w:val="002572BD"/>
    <w:rsid w:val="00257548"/>
    <w:rsid w:val="002605A3"/>
    <w:rsid w:val="00260749"/>
    <w:rsid w:val="0026128B"/>
    <w:rsid w:val="002612E6"/>
    <w:rsid w:val="002617F6"/>
    <w:rsid w:val="00261A07"/>
    <w:rsid w:val="00262BB6"/>
    <w:rsid w:val="0026459C"/>
    <w:rsid w:val="00264711"/>
    <w:rsid w:val="00265103"/>
    <w:rsid w:val="00266C45"/>
    <w:rsid w:val="002703C5"/>
    <w:rsid w:val="00270BA9"/>
    <w:rsid w:val="00273B14"/>
    <w:rsid w:val="002749F7"/>
    <w:rsid w:val="00276411"/>
    <w:rsid w:val="00277E2F"/>
    <w:rsid w:val="002800BF"/>
    <w:rsid w:val="00281110"/>
    <w:rsid w:val="00281832"/>
    <w:rsid w:val="002821E3"/>
    <w:rsid w:val="0028221E"/>
    <w:rsid w:val="002823CE"/>
    <w:rsid w:val="0028303B"/>
    <w:rsid w:val="00283319"/>
    <w:rsid w:val="0028345B"/>
    <w:rsid w:val="00283771"/>
    <w:rsid w:val="00284F8D"/>
    <w:rsid w:val="0028513B"/>
    <w:rsid w:val="002862A8"/>
    <w:rsid w:val="002878DB"/>
    <w:rsid w:val="00291FA1"/>
    <w:rsid w:val="0029231D"/>
    <w:rsid w:val="00293CFF"/>
    <w:rsid w:val="00294D6C"/>
    <w:rsid w:val="00295296"/>
    <w:rsid w:val="00296059"/>
    <w:rsid w:val="00296115"/>
    <w:rsid w:val="00297DD3"/>
    <w:rsid w:val="002A0006"/>
    <w:rsid w:val="002A0605"/>
    <w:rsid w:val="002A0C29"/>
    <w:rsid w:val="002A214D"/>
    <w:rsid w:val="002A217B"/>
    <w:rsid w:val="002A4392"/>
    <w:rsid w:val="002A4913"/>
    <w:rsid w:val="002A5425"/>
    <w:rsid w:val="002A6154"/>
    <w:rsid w:val="002A74AE"/>
    <w:rsid w:val="002A77A7"/>
    <w:rsid w:val="002B1E22"/>
    <w:rsid w:val="002B2036"/>
    <w:rsid w:val="002B21B1"/>
    <w:rsid w:val="002B346A"/>
    <w:rsid w:val="002B416E"/>
    <w:rsid w:val="002B6757"/>
    <w:rsid w:val="002B74CD"/>
    <w:rsid w:val="002B755F"/>
    <w:rsid w:val="002B75A2"/>
    <w:rsid w:val="002B778A"/>
    <w:rsid w:val="002C15C8"/>
    <w:rsid w:val="002C16FB"/>
    <w:rsid w:val="002C1FA0"/>
    <w:rsid w:val="002C235D"/>
    <w:rsid w:val="002C243A"/>
    <w:rsid w:val="002C3676"/>
    <w:rsid w:val="002C378B"/>
    <w:rsid w:val="002C3A31"/>
    <w:rsid w:val="002C4EC1"/>
    <w:rsid w:val="002C5B34"/>
    <w:rsid w:val="002C7147"/>
    <w:rsid w:val="002D102F"/>
    <w:rsid w:val="002D2E05"/>
    <w:rsid w:val="002D3E7B"/>
    <w:rsid w:val="002D5D04"/>
    <w:rsid w:val="002D6749"/>
    <w:rsid w:val="002D67D3"/>
    <w:rsid w:val="002D6DDD"/>
    <w:rsid w:val="002E0D3B"/>
    <w:rsid w:val="002E0E5F"/>
    <w:rsid w:val="002E1F6D"/>
    <w:rsid w:val="002E465D"/>
    <w:rsid w:val="002E494A"/>
    <w:rsid w:val="002E5494"/>
    <w:rsid w:val="002E54C1"/>
    <w:rsid w:val="002E64A3"/>
    <w:rsid w:val="002E7068"/>
    <w:rsid w:val="002E72C9"/>
    <w:rsid w:val="002E7609"/>
    <w:rsid w:val="002E7F24"/>
    <w:rsid w:val="002F01BE"/>
    <w:rsid w:val="002F107A"/>
    <w:rsid w:val="002F125B"/>
    <w:rsid w:val="002F1E8B"/>
    <w:rsid w:val="002F29A9"/>
    <w:rsid w:val="002F468B"/>
    <w:rsid w:val="002F49B8"/>
    <w:rsid w:val="002F67DD"/>
    <w:rsid w:val="002F7986"/>
    <w:rsid w:val="00300DA7"/>
    <w:rsid w:val="00301B6C"/>
    <w:rsid w:val="003033B4"/>
    <w:rsid w:val="003042F1"/>
    <w:rsid w:val="00304D13"/>
    <w:rsid w:val="003054C8"/>
    <w:rsid w:val="003055C1"/>
    <w:rsid w:val="00305DD1"/>
    <w:rsid w:val="00307512"/>
    <w:rsid w:val="00311280"/>
    <w:rsid w:val="00311DA7"/>
    <w:rsid w:val="00313814"/>
    <w:rsid w:val="00314A5D"/>
    <w:rsid w:val="0031664E"/>
    <w:rsid w:val="00316B1E"/>
    <w:rsid w:val="00316C02"/>
    <w:rsid w:val="0032058C"/>
    <w:rsid w:val="00322AE0"/>
    <w:rsid w:val="003246EF"/>
    <w:rsid w:val="00325438"/>
    <w:rsid w:val="00325F6C"/>
    <w:rsid w:val="0032622E"/>
    <w:rsid w:val="00326E40"/>
    <w:rsid w:val="0032724E"/>
    <w:rsid w:val="00327CB7"/>
    <w:rsid w:val="00330023"/>
    <w:rsid w:val="00330CAC"/>
    <w:rsid w:val="00330DA2"/>
    <w:rsid w:val="00331150"/>
    <w:rsid w:val="00331727"/>
    <w:rsid w:val="003351EB"/>
    <w:rsid w:val="003357F4"/>
    <w:rsid w:val="003362ED"/>
    <w:rsid w:val="003404F8"/>
    <w:rsid w:val="003415DF"/>
    <w:rsid w:val="00341645"/>
    <w:rsid w:val="00345255"/>
    <w:rsid w:val="00347914"/>
    <w:rsid w:val="00351B61"/>
    <w:rsid w:val="0035290A"/>
    <w:rsid w:val="003531D2"/>
    <w:rsid w:val="003533E1"/>
    <w:rsid w:val="0035342E"/>
    <w:rsid w:val="0035363A"/>
    <w:rsid w:val="00353C8E"/>
    <w:rsid w:val="00355514"/>
    <w:rsid w:val="00360375"/>
    <w:rsid w:val="003621C5"/>
    <w:rsid w:val="00362202"/>
    <w:rsid w:val="00363065"/>
    <w:rsid w:val="003633B0"/>
    <w:rsid w:val="0036400A"/>
    <w:rsid w:val="0036423B"/>
    <w:rsid w:val="003648B9"/>
    <w:rsid w:val="003654EA"/>
    <w:rsid w:val="00366472"/>
    <w:rsid w:val="00366BB8"/>
    <w:rsid w:val="00366CB3"/>
    <w:rsid w:val="003675EA"/>
    <w:rsid w:val="003711EC"/>
    <w:rsid w:val="00371C29"/>
    <w:rsid w:val="00371CEC"/>
    <w:rsid w:val="003724EF"/>
    <w:rsid w:val="00373CD3"/>
    <w:rsid w:val="00373CE1"/>
    <w:rsid w:val="00376D01"/>
    <w:rsid w:val="00377B72"/>
    <w:rsid w:val="003802F9"/>
    <w:rsid w:val="00382840"/>
    <w:rsid w:val="00382F86"/>
    <w:rsid w:val="003836C6"/>
    <w:rsid w:val="00383E73"/>
    <w:rsid w:val="00383F05"/>
    <w:rsid w:val="00384F96"/>
    <w:rsid w:val="003850F9"/>
    <w:rsid w:val="00385996"/>
    <w:rsid w:val="00385D5F"/>
    <w:rsid w:val="00386000"/>
    <w:rsid w:val="00386592"/>
    <w:rsid w:val="00386598"/>
    <w:rsid w:val="00386705"/>
    <w:rsid w:val="00386C5E"/>
    <w:rsid w:val="0039016F"/>
    <w:rsid w:val="00390754"/>
    <w:rsid w:val="0039249C"/>
    <w:rsid w:val="00392D1A"/>
    <w:rsid w:val="00393925"/>
    <w:rsid w:val="00393DE3"/>
    <w:rsid w:val="00395442"/>
    <w:rsid w:val="00395DE5"/>
    <w:rsid w:val="0039603D"/>
    <w:rsid w:val="00396249"/>
    <w:rsid w:val="003966C8"/>
    <w:rsid w:val="00396830"/>
    <w:rsid w:val="003968CC"/>
    <w:rsid w:val="00396950"/>
    <w:rsid w:val="003A052D"/>
    <w:rsid w:val="003A0941"/>
    <w:rsid w:val="003A1AAB"/>
    <w:rsid w:val="003A1F10"/>
    <w:rsid w:val="003A3288"/>
    <w:rsid w:val="003A39E4"/>
    <w:rsid w:val="003A5526"/>
    <w:rsid w:val="003A5CA6"/>
    <w:rsid w:val="003A6E89"/>
    <w:rsid w:val="003B053C"/>
    <w:rsid w:val="003B1D40"/>
    <w:rsid w:val="003B2210"/>
    <w:rsid w:val="003B620B"/>
    <w:rsid w:val="003B6304"/>
    <w:rsid w:val="003B71B5"/>
    <w:rsid w:val="003C033F"/>
    <w:rsid w:val="003C12D9"/>
    <w:rsid w:val="003C21A9"/>
    <w:rsid w:val="003C2A9A"/>
    <w:rsid w:val="003C4BDA"/>
    <w:rsid w:val="003C5F44"/>
    <w:rsid w:val="003C6564"/>
    <w:rsid w:val="003C7658"/>
    <w:rsid w:val="003C794A"/>
    <w:rsid w:val="003C7E28"/>
    <w:rsid w:val="003D13CB"/>
    <w:rsid w:val="003D192F"/>
    <w:rsid w:val="003D1A7D"/>
    <w:rsid w:val="003D35DB"/>
    <w:rsid w:val="003D3723"/>
    <w:rsid w:val="003D3F37"/>
    <w:rsid w:val="003D435F"/>
    <w:rsid w:val="003D5077"/>
    <w:rsid w:val="003D539A"/>
    <w:rsid w:val="003D5DFF"/>
    <w:rsid w:val="003D7CE0"/>
    <w:rsid w:val="003E00FF"/>
    <w:rsid w:val="003E02A1"/>
    <w:rsid w:val="003E0A24"/>
    <w:rsid w:val="003E0D25"/>
    <w:rsid w:val="003E0D3B"/>
    <w:rsid w:val="003E10FB"/>
    <w:rsid w:val="003E1793"/>
    <w:rsid w:val="003E1B87"/>
    <w:rsid w:val="003E2331"/>
    <w:rsid w:val="003E2381"/>
    <w:rsid w:val="003E2986"/>
    <w:rsid w:val="003E38DA"/>
    <w:rsid w:val="003E4A85"/>
    <w:rsid w:val="003E68CA"/>
    <w:rsid w:val="003E72F4"/>
    <w:rsid w:val="003F09A2"/>
    <w:rsid w:val="003F0BB0"/>
    <w:rsid w:val="003F14E3"/>
    <w:rsid w:val="003F2CA5"/>
    <w:rsid w:val="003F3EC5"/>
    <w:rsid w:val="003F5552"/>
    <w:rsid w:val="003F56DD"/>
    <w:rsid w:val="003F6F08"/>
    <w:rsid w:val="003F7EA3"/>
    <w:rsid w:val="0040074A"/>
    <w:rsid w:val="004013B0"/>
    <w:rsid w:val="004020F6"/>
    <w:rsid w:val="004021BB"/>
    <w:rsid w:val="004024FA"/>
    <w:rsid w:val="0040303F"/>
    <w:rsid w:val="004037E4"/>
    <w:rsid w:val="004041E9"/>
    <w:rsid w:val="00406209"/>
    <w:rsid w:val="00406EE3"/>
    <w:rsid w:val="0040736E"/>
    <w:rsid w:val="0041039D"/>
    <w:rsid w:val="0041230A"/>
    <w:rsid w:val="00413580"/>
    <w:rsid w:val="00414488"/>
    <w:rsid w:val="004147CF"/>
    <w:rsid w:val="0041483D"/>
    <w:rsid w:val="00414C20"/>
    <w:rsid w:val="004158F6"/>
    <w:rsid w:val="00416289"/>
    <w:rsid w:val="00416755"/>
    <w:rsid w:val="00416CFC"/>
    <w:rsid w:val="00417159"/>
    <w:rsid w:val="00417225"/>
    <w:rsid w:val="004208CC"/>
    <w:rsid w:val="00420A0F"/>
    <w:rsid w:val="00421F46"/>
    <w:rsid w:val="004224EE"/>
    <w:rsid w:val="004236BF"/>
    <w:rsid w:val="004243D7"/>
    <w:rsid w:val="004244B7"/>
    <w:rsid w:val="0042603D"/>
    <w:rsid w:val="004306E9"/>
    <w:rsid w:val="00430A90"/>
    <w:rsid w:val="00431449"/>
    <w:rsid w:val="00431D03"/>
    <w:rsid w:val="0043274E"/>
    <w:rsid w:val="00433B04"/>
    <w:rsid w:val="00433D58"/>
    <w:rsid w:val="0043450A"/>
    <w:rsid w:val="00434D99"/>
    <w:rsid w:val="0043562C"/>
    <w:rsid w:val="00436B88"/>
    <w:rsid w:val="00437C1D"/>
    <w:rsid w:val="00437CF4"/>
    <w:rsid w:val="00441ECC"/>
    <w:rsid w:val="004420C6"/>
    <w:rsid w:val="00446B76"/>
    <w:rsid w:val="00447040"/>
    <w:rsid w:val="0045298F"/>
    <w:rsid w:val="00452DF1"/>
    <w:rsid w:val="00452E7C"/>
    <w:rsid w:val="00453F86"/>
    <w:rsid w:val="00455306"/>
    <w:rsid w:val="00455B6D"/>
    <w:rsid w:val="00455D76"/>
    <w:rsid w:val="0045692E"/>
    <w:rsid w:val="00456D01"/>
    <w:rsid w:val="004573AD"/>
    <w:rsid w:val="004577CE"/>
    <w:rsid w:val="00457D91"/>
    <w:rsid w:val="004601CE"/>
    <w:rsid w:val="00460DFE"/>
    <w:rsid w:val="0046116B"/>
    <w:rsid w:val="00461FB6"/>
    <w:rsid w:val="0046239B"/>
    <w:rsid w:val="00462628"/>
    <w:rsid w:val="004637FD"/>
    <w:rsid w:val="00464F36"/>
    <w:rsid w:val="00467DFB"/>
    <w:rsid w:val="004706A7"/>
    <w:rsid w:val="00471581"/>
    <w:rsid w:val="00472506"/>
    <w:rsid w:val="00473768"/>
    <w:rsid w:val="00476F0C"/>
    <w:rsid w:val="00480E3F"/>
    <w:rsid w:val="00482A86"/>
    <w:rsid w:val="00482BF5"/>
    <w:rsid w:val="004832BE"/>
    <w:rsid w:val="00483BE3"/>
    <w:rsid w:val="00484F77"/>
    <w:rsid w:val="0048516A"/>
    <w:rsid w:val="0048545E"/>
    <w:rsid w:val="00486542"/>
    <w:rsid w:val="004865A3"/>
    <w:rsid w:val="004874E8"/>
    <w:rsid w:val="004879F8"/>
    <w:rsid w:val="00487D3F"/>
    <w:rsid w:val="00490CEB"/>
    <w:rsid w:val="004915AE"/>
    <w:rsid w:val="00492902"/>
    <w:rsid w:val="00494843"/>
    <w:rsid w:val="00494D55"/>
    <w:rsid w:val="004954A4"/>
    <w:rsid w:val="00495FC5"/>
    <w:rsid w:val="00495FCE"/>
    <w:rsid w:val="004A0CDB"/>
    <w:rsid w:val="004A1D5A"/>
    <w:rsid w:val="004A2F9D"/>
    <w:rsid w:val="004A37DF"/>
    <w:rsid w:val="004A3A26"/>
    <w:rsid w:val="004A3D81"/>
    <w:rsid w:val="004A4BE6"/>
    <w:rsid w:val="004A538B"/>
    <w:rsid w:val="004A56BE"/>
    <w:rsid w:val="004A59FB"/>
    <w:rsid w:val="004A5D43"/>
    <w:rsid w:val="004A629E"/>
    <w:rsid w:val="004A677B"/>
    <w:rsid w:val="004A68AE"/>
    <w:rsid w:val="004A6E14"/>
    <w:rsid w:val="004B033A"/>
    <w:rsid w:val="004B053D"/>
    <w:rsid w:val="004B128E"/>
    <w:rsid w:val="004B1567"/>
    <w:rsid w:val="004B1BCB"/>
    <w:rsid w:val="004B2451"/>
    <w:rsid w:val="004B2F71"/>
    <w:rsid w:val="004B3075"/>
    <w:rsid w:val="004B34FB"/>
    <w:rsid w:val="004B4491"/>
    <w:rsid w:val="004B4498"/>
    <w:rsid w:val="004B4C70"/>
    <w:rsid w:val="004B4DC1"/>
    <w:rsid w:val="004B522F"/>
    <w:rsid w:val="004B57D5"/>
    <w:rsid w:val="004B7FBB"/>
    <w:rsid w:val="004C01E4"/>
    <w:rsid w:val="004C02E8"/>
    <w:rsid w:val="004C0E63"/>
    <w:rsid w:val="004C1204"/>
    <w:rsid w:val="004C14E2"/>
    <w:rsid w:val="004C1FFC"/>
    <w:rsid w:val="004C3189"/>
    <w:rsid w:val="004C31B4"/>
    <w:rsid w:val="004C4D79"/>
    <w:rsid w:val="004C5448"/>
    <w:rsid w:val="004C6180"/>
    <w:rsid w:val="004C7ABB"/>
    <w:rsid w:val="004D1D7F"/>
    <w:rsid w:val="004D3505"/>
    <w:rsid w:val="004D40E1"/>
    <w:rsid w:val="004D5461"/>
    <w:rsid w:val="004D5555"/>
    <w:rsid w:val="004D5940"/>
    <w:rsid w:val="004D5961"/>
    <w:rsid w:val="004D5B9D"/>
    <w:rsid w:val="004D67FD"/>
    <w:rsid w:val="004D69DF"/>
    <w:rsid w:val="004E11B0"/>
    <w:rsid w:val="004E269F"/>
    <w:rsid w:val="004E46A6"/>
    <w:rsid w:val="004F0EBE"/>
    <w:rsid w:val="004F5225"/>
    <w:rsid w:val="004F531E"/>
    <w:rsid w:val="004F573A"/>
    <w:rsid w:val="004F5BBB"/>
    <w:rsid w:val="004F69AA"/>
    <w:rsid w:val="004F69EA"/>
    <w:rsid w:val="004F6B37"/>
    <w:rsid w:val="004F76F9"/>
    <w:rsid w:val="00500483"/>
    <w:rsid w:val="00500A56"/>
    <w:rsid w:val="00500CE2"/>
    <w:rsid w:val="00503C1C"/>
    <w:rsid w:val="00505BB3"/>
    <w:rsid w:val="00507FC9"/>
    <w:rsid w:val="00510532"/>
    <w:rsid w:val="00511326"/>
    <w:rsid w:val="00511467"/>
    <w:rsid w:val="0051186A"/>
    <w:rsid w:val="00511D36"/>
    <w:rsid w:val="0051253F"/>
    <w:rsid w:val="00512F29"/>
    <w:rsid w:val="00512F77"/>
    <w:rsid w:val="00513552"/>
    <w:rsid w:val="00513981"/>
    <w:rsid w:val="00514176"/>
    <w:rsid w:val="00514A66"/>
    <w:rsid w:val="00514F3E"/>
    <w:rsid w:val="005156DE"/>
    <w:rsid w:val="00515FD8"/>
    <w:rsid w:val="0051702D"/>
    <w:rsid w:val="0051766B"/>
    <w:rsid w:val="005200BB"/>
    <w:rsid w:val="00522799"/>
    <w:rsid w:val="00523002"/>
    <w:rsid w:val="00525D60"/>
    <w:rsid w:val="00527A2F"/>
    <w:rsid w:val="0053074F"/>
    <w:rsid w:val="005323E4"/>
    <w:rsid w:val="005336CA"/>
    <w:rsid w:val="00533B18"/>
    <w:rsid w:val="005350D9"/>
    <w:rsid w:val="005407A1"/>
    <w:rsid w:val="005412F5"/>
    <w:rsid w:val="005415C6"/>
    <w:rsid w:val="005440D1"/>
    <w:rsid w:val="005441F8"/>
    <w:rsid w:val="005442BF"/>
    <w:rsid w:val="00544810"/>
    <w:rsid w:val="0054548E"/>
    <w:rsid w:val="0054607C"/>
    <w:rsid w:val="00546E82"/>
    <w:rsid w:val="00547C23"/>
    <w:rsid w:val="005505AC"/>
    <w:rsid w:val="00550BC7"/>
    <w:rsid w:val="00550DCB"/>
    <w:rsid w:val="00552721"/>
    <w:rsid w:val="00552773"/>
    <w:rsid w:val="00552EAD"/>
    <w:rsid w:val="00554295"/>
    <w:rsid w:val="00555C2E"/>
    <w:rsid w:val="00555E17"/>
    <w:rsid w:val="00556437"/>
    <w:rsid w:val="0055728D"/>
    <w:rsid w:val="0055780E"/>
    <w:rsid w:val="00562C9F"/>
    <w:rsid w:val="00563992"/>
    <w:rsid w:val="00565045"/>
    <w:rsid w:val="00565BAB"/>
    <w:rsid w:val="00566B2C"/>
    <w:rsid w:val="00566F82"/>
    <w:rsid w:val="005700F5"/>
    <w:rsid w:val="00570794"/>
    <w:rsid w:val="00571B00"/>
    <w:rsid w:val="00571CED"/>
    <w:rsid w:val="005741F1"/>
    <w:rsid w:val="00575D77"/>
    <w:rsid w:val="00575F0D"/>
    <w:rsid w:val="005765C6"/>
    <w:rsid w:val="00577DBA"/>
    <w:rsid w:val="00577DDF"/>
    <w:rsid w:val="00577E8C"/>
    <w:rsid w:val="005800C9"/>
    <w:rsid w:val="00580484"/>
    <w:rsid w:val="00580882"/>
    <w:rsid w:val="0058235E"/>
    <w:rsid w:val="00583703"/>
    <w:rsid w:val="005838E4"/>
    <w:rsid w:val="00584577"/>
    <w:rsid w:val="0058556F"/>
    <w:rsid w:val="005908E2"/>
    <w:rsid w:val="00592171"/>
    <w:rsid w:val="00592A55"/>
    <w:rsid w:val="00593B48"/>
    <w:rsid w:val="005947A0"/>
    <w:rsid w:val="00595D48"/>
    <w:rsid w:val="00595E63"/>
    <w:rsid w:val="00595F19"/>
    <w:rsid w:val="005963DF"/>
    <w:rsid w:val="0059672F"/>
    <w:rsid w:val="00597741"/>
    <w:rsid w:val="005A06DF"/>
    <w:rsid w:val="005A0ABE"/>
    <w:rsid w:val="005A101E"/>
    <w:rsid w:val="005A136D"/>
    <w:rsid w:val="005A2B93"/>
    <w:rsid w:val="005A2C39"/>
    <w:rsid w:val="005A2CA1"/>
    <w:rsid w:val="005A4542"/>
    <w:rsid w:val="005A5ECF"/>
    <w:rsid w:val="005A67D1"/>
    <w:rsid w:val="005A7052"/>
    <w:rsid w:val="005B087B"/>
    <w:rsid w:val="005B2070"/>
    <w:rsid w:val="005B267D"/>
    <w:rsid w:val="005B27CD"/>
    <w:rsid w:val="005B317B"/>
    <w:rsid w:val="005B515B"/>
    <w:rsid w:val="005B5B39"/>
    <w:rsid w:val="005B76D0"/>
    <w:rsid w:val="005B7CA8"/>
    <w:rsid w:val="005B7F4A"/>
    <w:rsid w:val="005C02E2"/>
    <w:rsid w:val="005C0ACE"/>
    <w:rsid w:val="005C1333"/>
    <w:rsid w:val="005C17B9"/>
    <w:rsid w:val="005C180B"/>
    <w:rsid w:val="005C22EB"/>
    <w:rsid w:val="005C2C9D"/>
    <w:rsid w:val="005C31E3"/>
    <w:rsid w:val="005C436E"/>
    <w:rsid w:val="005C4D1A"/>
    <w:rsid w:val="005C6382"/>
    <w:rsid w:val="005C6F4A"/>
    <w:rsid w:val="005D0538"/>
    <w:rsid w:val="005D09B3"/>
    <w:rsid w:val="005D1926"/>
    <w:rsid w:val="005D37ED"/>
    <w:rsid w:val="005D3E50"/>
    <w:rsid w:val="005D5036"/>
    <w:rsid w:val="005D524A"/>
    <w:rsid w:val="005E24FC"/>
    <w:rsid w:val="005E25AF"/>
    <w:rsid w:val="005E4A2F"/>
    <w:rsid w:val="005E507C"/>
    <w:rsid w:val="005E6E8C"/>
    <w:rsid w:val="005E781D"/>
    <w:rsid w:val="005F0E05"/>
    <w:rsid w:val="005F0F18"/>
    <w:rsid w:val="005F28F5"/>
    <w:rsid w:val="005F2FAC"/>
    <w:rsid w:val="005F30BD"/>
    <w:rsid w:val="005F5266"/>
    <w:rsid w:val="005F7BE5"/>
    <w:rsid w:val="006006A8"/>
    <w:rsid w:val="00601271"/>
    <w:rsid w:val="00601461"/>
    <w:rsid w:val="00601863"/>
    <w:rsid w:val="00601D06"/>
    <w:rsid w:val="006022AD"/>
    <w:rsid w:val="00604F02"/>
    <w:rsid w:val="006061F5"/>
    <w:rsid w:val="006104B0"/>
    <w:rsid w:val="00611254"/>
    <w:rsid w:val="00611658"/>
    <w:rsid w:val="00611737"/>
    <w:rsid w:val="00611F06"/>
    <w:rsid w:val="0061579B"/>
    <w:rsid w:val="00615AB5"/>
    <w:rsid w:val="00615BE6"/>
    <w:rsid w:val="00616CB7"/>
    <w:rsid w:val="0061745D"/>
    <w:rsid w:val="00617577"/>
    <w:rsid w:val="00620978"/>
    <w:rsid w:val="00620A0F"/>
    <w:rsid w:val="00621341"/>
    <w:rsid w:val="00621B67"/>
    <w:rsid w:val="00621BEB"/>
    <w:rsid w:val="00621CD0"/>
    <w:rsid w:val="00621F2D"/>
    <w:rsid w:val="006251C5"/>
    <w:rsid w:val="00627B6D"/>
    <w:rsid w:val="0063080C"/>
    <w:rsid w:val="006317DF"/>
    <w:rsid w:val="006324EA"/>
    <w:rsid w:val="006330D9"/>
    <w:rsid w:val="00633305"/>
    <w:rsid w:val="006333FB"/>
    <w:rsid w:val="00633C27"/>
    <w:rsid w:val="00633C87"/>
    <w:rsid w:val="00633D7E"/>
    <w:rsid w:val="006368E7"/>
    <w:rsid w:val="006379CE"/>
    <w:rsid w:val="00640201"/>
    <w:rsid w:val="006404A1"/>
    <w:rsid w:val="006433C1"/>
    <w:rsid w:val="00643B21"/>
    <w:rsid w:val="00645FBE"/>
    <w:rsid w:val="0064668E"/>
    <w:rsid w:val="006500F6"/>
    <w:rsid w:val="00650FB0"/>
    <w:rsid w:val="006516D4"/>
    <w:rsid w:val="00651881"/>
    <w:rsid w:val="0065248B"/>
    <w:rsid w:val="00652745"/>
    <w:rsid w:val="0065311B"/>
    <w:rsid w:val="00654B3B"/>
    <w:rsid w:val="00655BAA"/>
    <w:rsid w:val="006568DE"/>
    <w:rsid w:val="00656B89"/>
    <w:rsid w:val="00656C34"/>
    <w:rsid w:val="00656C6E"/>
    <w:rsid w:val="00660D53"/>
    <w:rsid w:val="006618F8"/>
    <w:rsid w:val="00661C20"/>
    <w:rsid w:val="00662186"/>
    <w:rsid w:val="00662DE7"/>
    <w:rsid w:val="0066380E"/>
    <w:rsid w:val="00663C11"/>
    <w:rsid w:val="00663FCF"/>
    <w:rsid w:val="00664BBA"/>
    <w:rsid w:val="00666D09"/>
    <w:rsid w:val="00667B6F"/>
    <w:rsid w:val="0067019B"/>
    <w:rsid w:val="00670887"/>
    <w:rsid w:val="00671127"/>
    <w:rsid w:val="006712BA"/>
    <w:rsid w:val="00672833"/>
    <w:rsid w:val="00673BB9"/>
    <w:rsid w:val="00674499"/>
    <w:rsid w:val="006750D7"/>
    <w:rsid w:val="00675759"/>
    <w:rsid w:val="00676969"/>
    <w:rsid w:val="00676A7B"/>
    <w:rsid w:val="006774FE"/>
    <w:rsid w:val="0067761F"/>
    <w:rsid w:val="00677D43"/>
    <w:rsid w:val="00677DEB"/>
    <w:rsid w:val="00680B8A"/>
    <w:rsid w:val="00680CB0"/>
    <w:rsid w:val="0068199D"/>
    <w:rsid w:val="0068371F"/>
    <w:rsid w:val="0068761B"/>
    <w:rsid w:val="0069009C"/>
    <w:rsid w:val="006909D8"/>
    <w:rsid w:val="00690B94"/>
    <w:rsid w:val="006918F3"/>
    <w:rsid w:val="00691FC8"/>
    <w:rsid w:val="006924B6"/>
    <w:rsid w:val="006944A4"/>
    <w:rsid w:val="00694D9A"/>
    <w:rsid w:val="00695312"/>
    <w:rsid w:val="00696192"/>
    <w:rsid w:val="006966B4"/>
    <w:rsid w:val="00697489"/>
    <w:rsid w:val="006978B0"/>
    <w:rsid w:val="006A0A31"/>
    <w:rsid w:val="006A0DC5"/>
    <w:rsid w:val="006A1C51"/>
    <w:rsid w:val="006A21F8"/>
    <w:rsid w:val="006A2ADB"/>
    <w:rsid w:val="006A2F6D"/>
    <w:rsid w:val="006A5096"/>
    <w:rsid w:val="006A55DE"/>
    <w:rsid w:val="006A6072"/>
    <w:rsid w:val="006A6746"/>
    <w:rsid w:val="006A6FCA"/>
    <w:rsid w:val="006A721F"/>
    <w:rsid w:val="006A7A4A"/>
    <w:rsid w:val="006B175A"/>
    <w:rsid w:val="006B1F37"/>
    <w:rsid w:val="006B2166"/>
    <w:rsid w:val="006B26AC"/>
    <w:rsid w:val="006B3E1D"/>
    <w:rsid w:val="006B4004"/>
    <w:rsid w:val="006B405A"/>
    <w:rsid w:val="006B4306"/>
    <w:rsid w:val="006B43B8"/>
    <w:rsid w:val="006B5D9B"/>
    <w:rsid w:val="006B5EBD"/>
    <w:rsid w:val="006B6FD3"/>
    <w:rsid w:val="006C03FD"/>
    <w:rsid w:val="006C0785"/>
    <w:rsid w:val="006C163B"/>
    <w:rsid w:val="006C5D9B"/>
    <w:rsid w:val="006C61CE"/>
    <w:rsid w:val="006C7937"/>
    <w:rsid w:val="006D038A"/>
    <w:rsid w:val="006D0EF7"/>
    <w:rsid w:val="006D2AF1"/>
    <w:rsid w:val="006D2CC6"/>
    <w:rsid w:val="006D32AD"/>
    <w:rsid w:val="006D5FC0"/>
    <w:rsid w:val="006D6BEE"/>
    <w:rsid w:val="006D6FDE"/>
    <w:rsid w:val="006D7274"/>
    <w:rsid w:val="006D7376"/>
    <w:rsid w:val="006D77DB"/>
    <w:rsid w:val="006D783B"/>
    <w:rsid w:val="006D7D66"/>
    <w:rsid w:val="006E121B"/>
    <w:rsid w:val="006E1DF6"/>
    <w:rsid w:val="006E25EA"/>
    <w:rsid w:val="006E3231"/>
    <w:rsid w:val="006E36EC"/>
    <w:rsid w:val="006E3A0C"/>
    <w:rsid w:val="006E3D6D"/>
    <w:rsid w:val="006E3E2C"/>
    <w:rsid w:val="006E56E1"/>
    <w:rsid w:val="006E61EA"/>
    <w:rsid w:val="006E6D6C"/>
    <w:rsid w:val="006E786D"/>
    <w:rsid w:val="006E7C60"/>
    <w:rsid w:val="006E7F5E"/>
    <w:rsid w:val="006E7F93"/>
    <w:rsid w:val="006F01B8"/>
    <w:rsid w:val="006F0871"/>
    <w:rsid w:val="006F2ABF"/>
    <w:rsid w:val="006F2FEA"/>
    <w:rsid w:val="006F31C5"/>
    <w:rsid w:val="006F42E9"/>
    <w:rsid w:val="006F5842"/>
    <w:rsid w:val="006F75A3"/>
    <w:rsid w:val="00700A7E"/>
    <w:rsid w:val="007014C9"/>
    <w:rsid w:val="007050C5"/>
    <w:rsid w:val="00707462"/>
    <w:rsid w:val="007077C6"/>
    <w:rsid w:val="00710261"/>
    <w:rsid w:val="00710283"/>
    <w:rsid w:val="00710F43"/>
    <w:rsid w:val="007110E8"/>
    <w:rsid w:val="0071299F"/>
    <w:rsid w:val="007152AF"/>
    <w:rsid w:val="007169A7"/>
    <w:rsid w:val="00717230"/>
    <w:rsid w:val="00717CB2"/>
    <w:rsid w:val="00717D76"/>
    <w:rsid w:val="00717FCD"/>
    <w:rsid w:val="00720013"/>
    <w:rsid w:val="007201F7"/>
    <w:rsid w:val="00721D06"/>
    <w:rsid w:val="00722A57"/>
    <w:rsid w:val="00722BC0"/>
    <w:rsid w:val="007233FA"/>
    <w:rsid w:val="00723916"/>
    <w:rsid w:val="00724036"/>
    <w:rsid w:val="00724631"/>
    <w:rsid w:val="007254E5"/>
    <w:rsid w:val="00725ACA"/>
    <w:rsid w:val="00726857"/>
    <w:rsid w:val="007270BA"/>
    <w:rsid w:val="00727AE7"/>
    <w:rsid w:val="00731BA6"/>
    <w:rsid w:val="00731F5A"/>
    <w:rsid w:val="007329E3"/>
    <w:rsid w:val="00732F04"/>
    <w:rsid w:val="00733835"/>
    <w:rsid w:val="00735B93"/>
    <w:rsid w:val="00735FD1"/>
    <w:rsid w:val="00736F57"/>
    <w:rsid w:val="00737238"/>
    <w:rsid w:val="00737651"/>
    <w:rsid w:val="007408A2"/>
    <w:rsid w:val="00741205"/>
    <w:rsid w:val="0074130C"/>
    <w:rsid w:val="007421F7"/>
    <w:rsid w:val="00742295"/>
    <w:rsid w:val="00742E31"/>
    <w:rsid w:val="00743398"/>
    <w:rsid w:val="00744A6D"/>
    <w:rsid w:val="00744FBB"/>
    <w:rsid w:val="007459C6"/>
    <w:rsid w:val="00745C75"/>
    <w:rsid w:val="00750144"/>
    <w:rsid w:val="007508B7"/>
    <w:rsid w:val="00751712"/>
    <w:rsid w:val="00753258"/>
    <w:rsid w:val="00755F14"/>
    <w:rsid w:val="00756BFB"/>
    <w:rsid w:val="0076002A"/>
    <w:rsid w:val="007643CA"/>
    <w:rsid w:val="0076502D"/>
    <w:rsid w:val="0076637E"/>
    <w:rsid w:val="00766851"/>
    <w:rsid w:val="00767CB0"/>
    <w:rsid w:val="007709C1"/>
    <w:rsid w:val="00770C59"/>
    <w:rsid w:val="00771B49"/>
    <w:rsid w:val="00772614"/>
    <w:rsid w:val="00775A48"/>
    <w:rsid w:val="00776465"/>
    <w:rsid w:val="00780550"/>
    <w:rsid w:val="007808ED"/>
    <w:rsid w:val="007817C8"/>
    <w:rsid w:val="007819F2"/>
    <w:rsid w:val="007834F1"/>
    <w:rsid w:val="0078385A"/>
    <w:rsid w:val="00783AB2"/>
    <w:rsid w:val="00784032"/>
    <w:rsid w:val="007842AD"/>
    <w:rsid w:val="00784FF5"/>
    <w:rsid w:val="0078503C"/>
    <w:rsid w:val="00785E44"/>
    <w:rsid w:val="00786805"/>
    <w:rsid w:val="0078699D"/>
    <w:rsid w:val="0078768C"/>
    <w:rsid w:val="007876C6"/>
    <w:rsid w:val="0079063F"/>
    <w:rsid w:val="007910C1"/>
    <w:rsid w:val="00792328"/>
    <w:rsid w:val="00792BFD"/>
    <w:rsid w:val="0079387B"/>
    <w:rsid w:val="00793EB6"/>
    <w:rsid w:val="0079474F"/>
    <w:rsid w:val="00794EEC"/>
    <w:rsid w:val="00795239"/>
    <w:rsid w:val="00796A1E"/>
    <w:rsid w:val="00796B1E"/>
    <w:rsid w:val="00796C50"/>
    <w:rsid w:val="00796CC3"/>
    <w:rsid w:val="00797F39"/>
    <w:rsid w:val="007A0691"/>
    <w:rsid w:val="007A0C58"/>
    <w:rsid w:val="007A2F9C"/>
    <w:rsid w:val="007A3120"/>
    <w:rsid w:val="007A40A9"/>
    <w:rsid w:val="007A5EA8"/>
    <w:rsid w:val="007A7394"/>
    <w:rsid w:val="007A7473"/>
    <w:rsid w:val="007B059B"/>
    <w:rsid w:val="007B2CD4"/>
    <w:rsid w:val="007B35CE"/>
    <w:rsid w:val="007B3AE5"/>
    <w:rsid w:val="007B4B5D"/>
    <w:rsid w:val="007B5499"/>
    <w:rsid w:val="007B5B56"/>
    <w:rsid w:val="007B5E6C"/>
    <w:rsid w:val="007B6471"/>
    <w:rsid w:val="007B7E67"/>
    <w:rsid w:val="007C0338"/>
    <w:rsid w:val="007C2EBF"/>
    <w:rsid w:val="007C3F88"/>
    <w:rsid w:val="007C4F85"/>
    <w:rsid w:val="007C510B"/>
    <w:rsid w:val="007C53CE"/>
    <w:rsid w:val="007C57E5"/>
    <w:rsid w:val="007C7E86"/>
    <w:rsid w:val="007D1278"/>
    <w:rsid w:val="007D2043"/>
    <w:rsid w:val="007D252F"/>
    <w:rsid w:val="007D39D7"/>
    <w:rsid w:val="007D3BFF"/>
    <w:rsid w:val="007D44A1"/>
    <w:rsid w:val="007D51EF"/>
    <w:rsid w:val="007D5C19"/>
    <w:rsid w:val="007D5D54"/>
    <w:rsid w:val="007D67E2"/>
    <w:rsid w:val="007E0197"/>
    <w:rsid w:val="007E0209"/>
    <w:rsid w:val="007E049B"/>
    <w:rsid w:val="007E0FFC"/>
    <w:rsid w:val="007E19E9"/>
    <w:rsid w:val="007E1F82"/>
    <w:rsid w:val="007E234C"/>
    <w:rsid w:val="007E26C2"/>
    <w:rsid w:val="007E30BE"/>
    <w:rsid w:val="007E3A73"/>
    <w:rsid w:val="007E3FAE"/>
    <w:rsid w:val="007E48AC"/>
    <w:rsid w:val="007E52E5"/>
    <w:rsid w:val="007E588D"/>
    <w:rsid w:val="007E6617"/>
    <w:rsid w:val="007E6749"/>
    <w:rsid w:val="007E6AEF"/>
    <w:rsid w:val="007E737F"/>
    <w:rsid w:val="007E7BA7"/>
    <w:rsid w:val="007F0F5C"/>
    <w:rsid w:val="007F0F66"/>
    <w:rsid w:val="007F11A8"/>
    <w:rsid w:val="007F29C8"/>
    <w:rsid w:val="007F325B"/>
    <w:rsid w:val="007F3B5C"/>
    <w:rsid w:val="007F3FA9"/>
    <w:rsid w:val="007F44D7"/>
    <w:rsid w:val="007F4FD8"/>
    <w:rsid w:val="007F50EB"/>
    <w:rsid w:val="008008A5"/>
    <w:rsid w:val="00800FE2"/>
    <w:rsid w:val="00801B3A"/>
    <w:rsid w:val="00801F70"/>
    <w:rsid w:val="00802677"/>
    <w:rsid w:val="00802FEF"/>
    <w:rsid w:val="00803BAA"/>
    <w:rsid w:val="00804DC8"/>
    <w:rsid w:val="00805C96"/>
    <w:rsid w:val="00805CAA"/>
    <w:rsid w:val="00805E75"/>
    <w:rsid w:val="00805F7C"/>
    <w:rsid w:val="008061EF"/>
    <w:rsid w:val="008068BE"/>
    <w:rsid w:val="008121D2"/>
    <w:rsid w:val="00813A4E"/>
    <w:rsid w:val="00814608"/>
    <w:rsid w:val="008170D0"/>
    <w:rsid w:val="008212F1"/>
    <w:rsid w:val="00822C17"/>
    <w:rsid w:val="0082330D"/>
    <w:rsid w:val="008242F4"/>
    <w:rsid w:val="00826CB3"/>
    <w:rsid w:val="00827ED9"/>
    <w:rsid w:val="008317D9"/>
    <w:rsid w:val="00832217"/>
    <w:rsid w:val="00833CCA"/>
    <w:rsid w:val="00834264"/>
    <w:rsid w:val="008351F3"/>
    <w:rsid w:val="0083531E"/>
    <w:rsid w:val="008357C9"/>
    <w:rsid w:val="00835A8F"/>
    <w:rsid w:val="00836086"/>
    <w:rsid w:val="00836798"/>
    <w:rsid w:val="00836EDE"/>
    <w:rsid w:val="00837DFB"/>
    <w:rsid w:val="00841BF1"/>
    <w:rsid w:val="0084327A"/>
    <w:rsid w:val="00843831"/>
    <w:rsid w:val="00845996"/>
    <w:rsid w:val="00851AB8"/>
    <w:rsid w:val="008533A1"/>
    <w:rsid w:val="00854893"/>
    <w:rsid w:val="00856662"/>
    <w:rsid w:val="00857414"/>
    <w:rsid w:val="00857427"/>
    <w:rsid w:val="008576CE"/>
    <w:rsid w:val="0086234F"/>
    <w:rsid w:val="00863860"/>
    <w:rsid w:val="00863BC8"/>
    <w:rsid w:val="00864FBE"/>
    <w:rsid w:val="008652B2"/>
    <w:rsid w:val="008652E0"/>
    <w:rsid w:val="00865AEA"/>
    <w:rsid w:val="00866113"/>
    <w:rsid w:val="00866E0A"/>
    <w:rsid w:val="008671A0"/>
    <w:rsid w:val="00867B5D"/>
    <w:rsid w:val="00867DDF"/>
    <w:rsid w:val="0087137C"/>
    <w:rsid w:val="00872129"/>
    <w:rsid w:val="0087360E"/>
    <w:rsid w:val="00874989"/>
    <w:rsid w:val="008753F1"/>
    <w:rsid w:val="00875A7B"/>
    <w:rsid w:val="00876202"/>
    <w:rsid w:val="008762B4"/>
    <w:rsid w:val="00880A8C"/>
    <w:rsid w:val="00882BAA"/>
    <w:rsid w:val="00885871"/>
    <w:rsid w:val="00885A23"/>
    <w:rsid w:val="008868C1"/>
    <w:rsid w:val="008876CD"/>
    <w:rsid w:val="008901CE"/>
    <w:rsid w:val="00890424"/>
    <w:rsid w:val="00891883"/>
    <w:rsid w:val="0089276B"/>
    <w:rsid w:val="00892937"/>
    <w:rsid w:val="0089417E"/>
    <w:rsid w:val="008942B9"/>
    <w:rsid w:val="00895094"/>
    <w:rsid w:val="00895829"/>
    <w:rsid w:val="00896A50"/>
    <w:rsid w:val="008A0857"/>
    <w:rsid w:val="008A10BB"/>
    <w:rsid w:val="008A25BF"/>
    <w:rsid w:val="008A288D"/>
    <w:rsid w:val="008A3093"/>
    <w:rsid w:val="008A3713"/>
    <w:rsid w:val="008A37B3"/>
    <w:rsid w:val="008A442D"/>
    <w:rsid w:val="008A4C7A"/>
    <w:rsid w:val="008A4D42"/>
    <w:rsid w:val="008A64C6"/>
    <w:rsid w:val="008A6C33"/>
    <w:rsid w:val="008A712D"/>
    <w:rsid w:val="008B067C"/>
    <w:rsid w:val="008B072E"/>
    <w:rsid w:val="008B223B"/>
    <w:rsid w:val="008B2562"/>
    <w:rsid w:val="008B2B9E"/>
    <w:rsid w:val="008B2E87"/>
    <w:rsid w:val="008B3868"/>
    <w:rsid w:val="008B38B2"/>
    <w:rsid w:val="008B432B"/>
    <w:rsid w:val="008B4B28"/>
    <w:rsid w:val="008B6BB0"/>
    <w:rsid w:val="008B7E6F"/>
    <w:rsid w:val="008C001B"/>
    <w:rsid w:val="008C03AF"/>
    <w:rsid w:val="008C064E"/>
    <w:rsid w:val="008C0B85"/>
    <w:rsid w:val="008C105E"/>
    <w:rsid w:val="008C243C"/>
    <w:rsid w:val="008C25DA"/>
    <w:rsid w:val="008C275A"/>
    <w:rsid w:val="008C2810"/>
    <w:rsid w:val="008C438B"/>
    <w:rsid w:val="008C4486"/>
    <w:rsid w:val="008C650D"/>
    <w:rsid w:val="008C6F1E"/>
    <w:rsid w:val="008C7542"/>
    <w:rsid w:val="008C7E7A"/>
    <w:rsid w:val="008D0338"/>
    <w:rsid w:val="008D1042"/>
    <w:rsid w:val="008D2B6E"/>
    <w:rsid w:val="008D4833"/>
    <w:rsid w:val="008D4F94"/>
    <w:rsid w:val="008D547A"/>
    <w:rsid w:val="008D5F54"/>
    <w:rsid w:val="008D629F"/>
    <w:rsid w:val="008D678D"/>
    <w:rsid w:val="008D69C8"/>
    <w:rsid w:val="008D76D1"/>
    <w:rsid w:val="008D79DD"/>
    <w:rsid w:val="008E0794"/>
    <w:rsid w:val="008E131A"/>
    <w:rsid w:val="008E1521"/>
    <w:rsid w:val="008E2DBD"/>
    <w:rsid w:val="008E48C2"/>
    <w:rsid w:val="008E4910"/>
    <w:rsid w:val="008E6810"/>
    <w:rsid w:val="008E68EE"/>
    <w:rsid w:val="008E782A"/>
    <w:rsid w:val="008E7B53"/>
    <w:rsid w:val="008F2426"/>
    <w:rsid w:val="008F336F"/>
    <w:rsid w:val="008F360D"/>
    <w:rsid w:val="008F4144"/>
    <w:rsid w:val="008F484E"/>
    <w:rsid w:val="008F58E4"/>
    <w:rsid w:val="008F61DE"/>
    <w:rsid w:val="008F772B"/>
    <w:rsid w:val="008F7778"/>
    <w:rsid w:val="008F7F8A"/>
    <w:rsid w:val="00900DAB"/>
    <w:rsid w:val="009010F1"/>
    <w:rsid w:val="0090227A"/>
    <w:rsid w:val="00904DE5"/>
    <w:rsid w:val="00904EAB"/>
    <w:rsid w:val="00905037"/>
    <w:rsid w:val="00905446"/>
    <w:rsid w:val="009065C5"/>
    <w:rsid w:val="00907F3A"/>
    <w:rsid w:val="0091018F"/>
    <w:rsid w:val="00910423"/>
    <w:rsid w:val="00913FA2"/>
    <w:rsid w:val="0091624C"/>
    <w:rsid w:val="009169B9"/>
    <w:rsid w:val="00917EDD"/>
    <w:rsid w:val="00920361"/>
    <w:rsid w:val="00921EC7"/>
    <w:rsid w:val="00922179"/>
    <w:rsid w:val="009230E1"/>
    <w:rsid w:val="009234C9"/>
    <w:rsid w:val="00925242"/>
    <w:rsid w:val="00925809"/>
    <w:rsid w:val="009264B9"/>
    <w:rsid w:val="00926563"/>
    <w:rsid w:val="00927025"/>
    <w:rsid w:val="00927C50"/>
    <w:rsid w:val="0093147B"/>
    <w:rsid w:val="0093199C"/>
    <w:rsid w:val="00932210"/>
    <w:rsid w:val="009348B6"/>
    <w:rsid w:val="00935272"/>
    <w:rsid w:val="009369BE"/>
    <w:rsid w:val="009369FE"/>
    <w:rsid w:val="009407D2"/>
    <w:rsid w:val="00940F67"/>
    <w:rsid w:val="0094123F"/>
    <w:rsid w:val="00942124"/>
    <w:rsid w:val="00943000"/>
    <w:rsid w:val="00943C6C"/>
    <w:rsid w:val="0094467C"/>
    <w:rsid w:val="00944D4F"/>
    <w:rsid w:val="00945B7F"/>
    <w:rsid w:val="00945DC7"/>
    <w:rsid w:val="009463C3"/>
    <w:rsid w:val="009479F6"/>
    <w:rsid w:val="00947C27"/>
    <w:rsid w:val="009506E5"/>
    <w:rsid w:val="00950C7B"/>
    <w:rsid w:val="00951607"/>
    <w:rsid w:val="00951FCA"/>
    <w:rsid w:val="009523CE"/>
    <w:rsid w:val="009532B4"/>
    <w:rsid w:val="009549BF"/>
    <w:rsid w:val="00956A00"/>
    <w:rsid w:val="00956FC3"/>
    <w:rsid w:val="00957B3F"/>
    <w:rsid w:val="00957DD1"/>
    <w:rsid w:val="00960BAC"/>
    <w:rsid w:val="009610B4"/>
    <w:rsid w:val="009615EA"/>
    <w:rsid w:val="00962A7D"/>
    <w:rsid w:val="00963C2B"/>
    <w:rsid w:val="00965818"/>
    <w:rsid w:val="0096623E"/>
    <w:rsid w:val="00966519"/>
    <w:rsid w:val="009706ED"/>
    <w:rsid w:val="00971122"/>
    <w:rsid w:val="00974F35"/>
    <w:rsid w:val="009757D4"/>
    <w:rsid w:val="009765E1"/>
    <w:rsid w:val="009809F4"/>
    <w:rsid w:val="00981088"/>
    <w:rsid w:val="009814F9"/>
    <w:rsid w:val="00981CE4"/>
    <w:rsid w:val="00981F12"/>
    <w:rsid w:val="0098224E"/>
    <w:rsid w:val="00983623"/>
    <w:rsid w:val="00983F7B"/>
    <w:rsid w:val="009845AA"/>
    <w:rsid w:val="00985E31"/>
    <w:rsid w:val="0098608D"/>
    <w:rsid w:val="009902E5"/>
    <w:rsid w:val="00990878"/>
    <w:rsid w:val="009922C3"/>
    <w:rsid w:val="00992770"/>
    <w:rsid w:val="00992B81"/>
    <w:rsid w:val="00994ADD"/>
    <w:rsid w:val="00995759"/>
    <w:rsid w:val="00995A6D"/>
    <w:rsid w:val="00996BED"/>
    <w:rsid w:val="00996C47"/>
    <w:rsid w:val="009976DF"/>
    <w:rsid w:val="009A1AA3"/>
    <w:rsid w:val="009A2BF4"/>
    <w:rsid w:val="009A2F37"/>
    <w:rsid w:val="009A386C"/>
    <w:rsid w:val="009A3A7A"/>
    <w:rsid w:val="009A46F7"/>
    <w:rsid w:val="009A4974"/>
    <w:rsid w:val="009A4CAF"/>
    <w:rsid w:val="009A53E4"/>
    <w:rsid w:val="009A5EA0"/>
    <w:rsid w:val="009A625F"/>
    <w:rsid w:val="009A7552"/>
    <w:rsid w:val="009B0408"/>
    <w:rsid w:val="009B0463"/>
    <w:rsid w:val="009B0990"/>
    <w:rsid w:val="009B0D77"/>
    <w:rsid w:val="009B2386"/>
    <w:rsid w:val="009B2BDA"/>
    <w:rsid w:val="009B2EB3"/>
    <w:rsid w:val="009B39A4"/>
    <w:rsid w:val="009B45C3"/>
    <w:rsid w:val="009B527F"/>
    <w:rsid w:val="009B6A1E"/>
    <w:rsid w:val="009B7EAC"/>
    <w:rsid w:val="009B7EBB"/>
    <w:rsid w:val="009C0E2F"/>
    <w:rsid w:val="009C0EFC"/>
    <w:rsid w:val="009C1171"/>
    <w:rsid w:val="009C1555"/>
    <w:rsid w:val="009C15CD"/>
    <w:rsid w:val="009C1C99"/>
    <w:rsid w:val="009C219D"/>
    <w:rsid w:val="009C231D"/>
    <w:rsid w:val="009C37BE"/>
    <w:rsid w:val="009C3FF2"/>
    <w:rsid w:val="009C44C8"/>
    <w:rsid w:val="009C626D"/>
    <w:rsid w:val="009C7834"/>
    <w:rsid w:val="009C7FAA"/>
    <w:rsid w:val="009D038F"/>
    <w:rsid w:val="009D06A8"/>
    <w:rsid w:val="009D13A0"/>
    <w:rsid w:val="009D287C"/>
    <w:rsid w:val="009D28D9"/>
    <w:rsid w:val="009D3A26"/>
    <w:rsid w:val="009D3B2F"/>
    <w:rsid w:val="009D3CE4"/>
    <w:rsid w:val="009D3D46"/>
    <w:rsid w:val="009D5B6F"/>
    <w:rsid w:val="009E0859"/>
    <w:rsid w:val="009E0B08"/>
    <w:rsid w:val="009E0E46"/>
    <w:rsid w:val="009E1649"/>
    <w:rsid w:val="009E25C3"/>
    <w:rsid w:val="009E3117"/>
    <w:rsid w:val="009E4B8B"/>
    <w:rsid w:val="009E6352"/>
    <w:rsid w:val="009E66DE"/>
    <w:rsid w:val="009E7D26"/>
    <w:rsid w:val="009F0008"/>
    <w:rsid w:val="009F04E5"/>
    <w:rsid w:val="009F0D1B"/>
    <w:rsid w:val="009F1466"/>
    <w:rsid w:val="009F1FB3"/>
    <w:rsid w:val="009F2009"/>
    <w:rsid w:val="009F2198"/>
    <w:rsid w:val="009F2612"/>
    <w:rsid w:val="009F3BFA"/>
    <w:rsid w:val="009F3D66"/>
    <w:rsid w:val="009F3DC6"/>
    <w:rsid w:val="009F535A"/>
    <w:rsid w:val="009F5A59"/>
    <w:rsid w:val="009F5BAC"/>
    <w:rsid w:val="009F5C31"/>
    <w:rsid w:val="009F6804"/>
    <w:rsid w:val="009F6819"/>
    <w:rsid w:val="009F78C0"/>
    <w:rsid w:val="00A00A35"/>
    <w:rsid w:val="00A02BEB"/>
    <w:rsid w:val="00A04C2E"/>
    <w:rsid w:val="00A04E02"/>
    <w:rsid w:val="00A05F44"/>
    <w:rsid w:val="00A06ACC"/>
    <w:rsid w:val="00A07228"/>
    <w:rsid w:val="00A103EE"/>
    <w:rsid w:val="00A10EC9"/>
    <w:rsid w:val="00A1100A"/>
    <w:rsid w:val="00A12EF7"/>
    <w:rsid w:val="00A136B7"/>
    <w:rsid w:val="00A14E35"/>
    <w:rsid w:val="00A163DE"/>
    <w:rsid w:val="00A176B2"/>
    <w:rsid w:val="00A20056"/>
    <w:rsid w:val="00A20497"/>
    <w:rsid w:val="00A216C8"/>
    <w:rsid w:val="00A2252C"/>
    <w:rsid w:val="00A22953"/>
    <w:rsid w:val="00A22E3F"/>
    <w:rsid w:val="00A237D7"/>
    <w:rsid w:val="00A24EC3"/>
    <w:rsid w:val="00A2503D"/>
    <w:rsid w:val="00A25FAA"/>
    <w:rsid w:val="00A26496"/>
    <w:rsid w:val="00A3177A"/>
    <w:rsid w:val="00A31BCC"/>
    <w:rsid w:val="00A32783"/>
    <w:rsid w:val="00A34CCC"/>
    <w:rsid w:val="00A36B58"/>
    <w:rsid w:val="00A40399"/>
    <w:rsid w:val="00A40D8C"/>
    <w:rsid w:val="00A42D7E"/>
    <w:rsid w:val="00A42FE6"/>
    <w:rsid w:val="00A43108"/>
    <w:rsid w:val="00A4327A"/>
    <w:rsid w:val="00A43293"/>
    <w:rsid w:val="00A4334E"/>
    <w:rsid w:val="00A4408D"/>
    <w:rsid w:val="00A45251"/>
    <w:rsid w:val="00A45B1E"/>
    <w:rsid w:val="00A45EB1"/>
    <w:rsid w:val="00A463C5"/>
    <w:rsid w:val="00A46A23"/>
    <w:rsid w:val="00A4767B"/>
    <w:rsid w:val="00A479E6"/>
    <w:rsid w:val="00A508EB"/>
    <w:rsid w:val="00A50CE0"/>
    <w:rsid w:val="00A50F30"/>
    <w:rsid w:val="00A51BCB"/>
    <w:rsid w:val="00A52102"/>
    <w:rsid w:val="00A52C69"/>
    <w:rsid w:val="00A53CF7"/>
    <w:rsid w:val="00A550CA"/>
    <w:rsid w:val="00A55C42"/>
    <w:rsid w:val="00A575D2"/>
    <w:rsid w:val="00A57D9F"/>
    <w:rsid w:val="00A606D1"/>
    <w:rsid w:val="00A606EA"/>
    <w:rsid w:val="00A60DB8"/>
    <w:rsid w:val="00A61CDA"/>
    <w:rsid w:val="00A67A4E"/>
    <w:rsid w:val="00A704D8"/>
    <w:rsid w:val="00A70FBE"/>
    <w:rsid w:val="00A71701"/>
    <w:rsid w:val="00A717DB"/>
    <w:rsid w:val="00A717F6"/>
    <w:rsid w:val="00A726A1"/>
    <w:rsid w:val="00A72E72"/>
    <w:rsid w:val="00A72F3B"/>
    <w:rsid w:val="00A74723"/>
    <w:rsid w:val="00A74A0B"/>
    <w:rsid w:val="00A7612C"/>
    <w:rsid w:val="00A76210"/>
    <w:rsid w:val="00A775F3"/>
    <w:rsid w:val="00A811A1"/>
    <w:rsid w:val="00A815F0"/>
    <w:rsid w:val="00A82628"/>
    <w:rsid w:val="00A8362E"/>
    <w:rsid w:val="00A83BFC"/>
    <w:rsid w:val="00A8420C"/>
    <w:rsid w:val="00A852A5"/>
    <w:rsid w:val="00A85725"/>
    <w:rsid w:val="00A85BC4"/>
    <w:rsid w:val="00A871E7"/>
    <w:rsid w:val="00A872E8"/>
    <w:rsid w:val="00A878C2"/>
    <w:rsid w:val="00A90065"/>
    <w:rsid w:val="00A90740"/>
    <w:rsid w:val="00A91216"/>
    <w:rsid w:val="00A91838"/>
    <w:rsid w:val="00A91B55"/>
    <w:rsid w:val="00A937A9"/>
    <w:rsid w:val="00A94A1C"/>
    <w:rsid w:val="00A951C1"/>
    <w:rsid w:val="00A95C95"/>
    <w:rsid w:val="00AA15E2"/>
    <w:rsid w:val="00AA1DA4"/>
    <w:rsid w:val="00AA36E5"/>
    <w:rsid w:val="00AA5E3B"/>
    <w:rsid w:val="00AA754C"/>
    <w:rsid w:val="00AB049A"/>
    <w:rsid w:val="00AB09CC"/>
    <w:rsid w:val="00AB1458"/>
    <w:rsid w:val="00AB18FA"/>
    <w:rsid w:val="00AB1FE9"/>
    <w:rsid w:val="00AB20F6"/>
    <w:rsid w:val="00AB213B"/>
    <w:rsid w:val="00AB3135"/>
    <w:rsid w:val="00AB3D36"/>
    <w:rsid w:val="00AB57DF"/>
    <w:rsid w:val="00AB6070"/>
    <w:rsid w:val="00AC0267"/>
    <w:rsid w:val="00AC0646"/>
    <w:rsid w:val="00AC1036"/>
    <w:rsid w:val="00AC1EFF"/>
    <w:rsid w:val="00AC2B0C"/>
    <w:rsid w:val="00AC3617"/>
    <w:rsid w:val="00AC59B5"/>
    <w:rsid w:val="00AC773D"/>
    <w:rsid w:val="00AC7A3D"/>
    <w:rsid w:val="00AD1092"/>
    <w:rsid w:val="00AD1E7D"/>
    <w:rsid w:val="00AD1F9D"/>
    <w:rsid w:val="00AD2A59"/>
    <w:rsid w:val="00AD309B"/>
    <w:rsid w:val="00AD418C"/>
    <w:rsid w:val="00AD5F22"/>
    <w:rsid w:val="00AD6B80"/>
    <w:rsid w:val="00AD71AD"/>
    <w:rsid w:val="00AD770F"/>
    <w:rsid w:val="00AD7755"/>
    <w:rsid w:val="00AD7B35"/>
    <w:rsid w:val="00AE01FC"/>
    <w:rsid w:val="00AE02BF"/>
    <w:rsid w:val="00AE1A8C"/>
    <w:rsid w:val="00AE1DD5"/>
    <w:rsid w:val="00AE2B61"/>
    <w:rsid w:val="00AE54F0"/>
    <w:rsid w:val="00AE5C48"/>
    <w:rsid w:val="00AF3FB1"/>
    <w:rsid w:val="00AF441B"/>
    <w:rsid w:val="00AF5B15"/>
    <w:rsid w:val="00AF76A5"/>
    <w:rsid w:val="00AF7887"/>
    <w:rsid w:val="00B00573"/>
    <w:rsid w:val="00B0130E"/>
    <w:rsid w:val="00B02B73"/>
    <w:rsid w:val="00B03606"/>
    <w:rsid w:val="00B04A26"/>
    <w:rsid w:val="00B064FE"/>
    <w:rsid w:val="00B071F8"/>
    <w:rsid w:val="00B1159E"/>
    <w:rsid w:val="00B12DC6"/>
    <w:rsid w:val="00B14268"/>
    <w:rsid w:val="00B15683"/>
    <w:rsid w:val="00B15B21"/>
    <w:rsid w:val="00B1629D"/>
    <w:rsid w:val="00B169FC"/>
    <w:rsid w:val="00B16A6C"/>
    <w:rsid w:val="00B16D07"/>
    <w:rsid w:val="00B17842"/>
    <w:rsid w:val="00B17C52"/>
    <w:rsid w:val="00B209DE"/>
    <w:rsid w:val="00B20BED"/>
    <w:rsid w:val="00B21264"/>
    <w:rsid w:val="00B22746"/>
    <w:rsid w:val="00B2289D"/>
    <w:rsid w:val="00B22C31"/>
    <w:rsid w:val="00B230D6"/>
    <w:rsid w:val="00B231AC"/>
    <w:rsid w:val="00B23758"/>
    <w:rsid w:val="00B23E51"/>
    <w:rsid w:val="00B24E91"/>
    <w:rsid w:val="00B2527A"/>
    <w:rsid w:val="00B27D5F"/>
    <w:rsid w:val="00B31319"/>
    <w:rsid w:val="00B32034"/>
    <w:rsid w:val="00B32CA6"/>
    <w:rsid w:val="00B32F48"/>
    <w:rsid w:val="00B338DA"/>
    <w:rsid w:val="00B348F8"/>
    <w:rsid w:val="00B350EB"/>
    <w:rsid w:val="00B360DF"/>
    <w:rsid w:val="00B367C3"/>
    <w:rsid w:val="00B36FB9"/>
    <w:rsid w:val="00B37B6C"/>
    <w:rsid w:val="00B410F9"/>
    <w:rsid w:val="00B4110D"/>
    <w:rsid w:val="00B43778"/>
    <w:rsid w:val="00B43B15"/>
    <w:rsid w:val="00B43F3C"/>
    <w:rsid w:val="00B4680F"/>
    <w:rsid w:val="00B514D3"/>
    <w:rsid w:val="00B515CF"/>
    <w:rsid w:val="00B51682"/>
    <w:rsid w:val="00B516B4"/>
    <w:rsid w:val="00B51756"/>
    <w:rsid w:val="00B5199E"/>
    <w:rsid w:val="00B51BEC"/>
    <w:rsid w:val="00B52FF9"/>
    <w:rsid w:val="00B531CB"/>
    <w:rsid w:val="00B53508"/>
    <w:rsid w:val="00B57E98"/>
    <w:rsid w:val="00B57FD3"/>
    <w:rsid w:val="00B600F3"/>
    <w:rsid w:val="00B6076B"/>
    <w:rsid w:val="00B60CE7"/>
    <w:rsid w:val="00B628C1"/>
    <w:rsid w:val="00B63949"/>
    <w:rsid w:val="00B63B94"/>
    <w:rsid w:val="00B652BF"/>
    <w:rsid w:val="00B65838"/>
    <w:rsid w:val="00B6605A"/>
    <w:rsid w:val="00B67111"/>
    <w:rsid w:val="00B67947"/>
    <w:rsid w:val="00B67B04"/>
    <w:rsid w:val="00B7001B"/>
    <w:rsid w:val="00B7038D"/>
    <w:rsid w:val="00B70BA6"/>
    <w:rsid w:val="00B72BB2"/>
    <w:rsid w:val="00B7322C"/>
    <w:rsid w:val="00B74A29"/>
    <w:rsid w:val="00B74E71"/>
    <w:rsid w:val="00B75CED"/>
    <w:rsid w:val="00B768AC"/>
    <w:rsid w:val="00B805C2"/>
    <w:rsid w:val="00B8122A"/>
    <w:rsid w:val="00B81B8B"/>
    <w:rsid w:val="00B81CF3"/>
    <w:rsid w:val="00B83581"/>
    <w:rsid w:val="00B8440D"/>
    <w:rsid w:val="00B8494D"/>
    <w:rsid w:val="00B84A0E"/>
    <w:rsid w:val="00B867BD"/>
    <w:rsid w:val="00B8712D"/>
    <w:rsid w:val="00B8758A"/>
    <w:rsid w:val="00B87BEE"/>
    <w:rsid w:val="00B87C2F"/>
    <w:rsid w:val="00B91655"/>
    <w:rsid w:val="00B91BDD"/>
    <w:rsid w:val="00B927FA"/>
    <w:rsid w:val="00B939A6"/>
    <w:rsid w:val="00B93D36"/>
    <w:rsid w:val="00B94385"/>
    <w:rsid w:val="00B94E28"/>
    <w:rsid w:val="00B952EA"/>
    <w:rsid w:val="00B95AF6"/>
    <w:rsid w:val="00B96B4F"/>
    <w:rsid w:val="00B9794B"/>
    <w:rsid w:val="00BA02E4"/>
    <w:rsid w:val="00BA1DA0"/>
    <w:rsid w:val="00BA1F49"/>
    <w:rsid w:val="00BA3056"/>
    <w:rsid w:val="00BA3387"/>
    <w:rsid w:val="00BA4BBE"/>
    <w:rsid w:val="00BA4C12"/>
    <w:rsid w:val="00BA6104"/>
    <w:rsid w:val="00BA6219"/>
    <w:rsid w:val="00BA7175"/>
    <w:rsid w:val="00BA7D2A"/>
    <w:rsid w:val="00BA7D66"/>
    <w:rsid w:val="00BB02A5"/>
    <w:rsid w:val="00BB0B7A"/>
    <w:rsid w:val="00BB1279"/>
    <w:rsid w:val="00BB1EAC"/>
    <w:rsid w:val="00BB274B"/>
    <w:rsid w:val="00BB32DC"/>
    <w:rsid w:val="00BB46E2"/>
    <w:rsid w:val="00BB4D8C"/>
    <w:rsid w:val="00BB4F61"/>
    <w:rsid w:val="00BB5826"/>
    <w:rsid w:val="00BB6DF8"/>
    <w:rsid w:val="00BB700D"/>
    <w:rsid w:val="00BC1423"/>
    <w:rsid w:val="00BC2425"/>
    <w:rsid w:val="00BC278E"/>
    <w:rsid w:val="00BC2882"/>
    <w:rsid w:val="00BC4F7C"/>
    <w:rsid w:val="00BC5BAB"/>
    <w:rsid w:val="00BC68AC"/>
    <w:rsid w:val="00BC6F07"/>
    <w:rsid w:val="00BD33AF"/>
    <w:rsid w:val="00BD5706"/>
    <w:rsid w:val="00BD5FFF"/>
    <w:rsid w:val="00BD61CC"/>
    <w:rsid w:val="00BD63B8"/>
    <w:rsid w:val="00BD736F"/>
    <w:rsid w:val="00BD7556"/>
    <w:rsid w:val="00BE07E2"/>
    <w:rsid w:val="00BE0940"/>
    <w:rsid w:val="00BE2071"/>
    <w:rsid w:val="00BE2C22"/>
    <w:rsid w:val="00BE34DA"/>
    <w:rsid w:val="00BE6F6A"/>
    <w:rsid w:val="00BE73AB"/>
    <w:rsid w:val="00BE763D"/>
    <w:rsid w:val="00BE7C4C"/>
    <w:rsid w:val="00BF0154"/>
    <w:rsid w:val="00BF03E2"/>
    <w:rsid w:val="00BF0F2F"/>
    <w:rsid w:val="00BF2E02"/>
    <w:rsid w:val="00BF4145"/>
    <w:rsid w:val="00BF5407"/>
    <w:rsid w:val="00BF5CB8"/>
    <w:rsid w:val="00BF67FF"/>
    <w:rsid w:val="00BF7505"/>
    <w:rsid w:val="00BF7BAA"/>
    <w:rsid w:val="00C003B3"/>
    <w:rsid w:val="00C003DD"/>
    <w:rsid w:val="00C030E9"/>
    <w:rsid w:val="00C04F77"/>
    <w:rsid w:val="00C05B9D"/>
    <w:rsid w:val="00C10CDD"/>
    <w:rsid w:val="00C11AAD"/>
    <w:rsid w:val="00C11B6B"/>
    <w:rsid w:val="00C11C4A"/>
    <w:rsid w:val="00C12267"/>
    <w:rsid w:val="00C13422"/>
    <w:rsid w:val="00C136EE"/>
    <w:rsid w:val="00C14176"/>
    <w:rsid w:val="00C15C93"/>
    <w:rsid w:val="00C1613D"/>
    <w:rsid w:val="00C16CC4"/>
    <w:rsid w:val="00C20151"/>
    <w:rsid w:val="00C202DB"/>
    <w:rsid w:val="00C2184F"/>
    <w:rsid w:val="00C2245F"/>
    <w:rsid w:val="00C2291F"/>
    <w:rsid w:val="00C22A39"/>
    <w:rsid w:val="00C22F60"/>
    <w:rsid w:val="00C25CA8"/>
    <w:rsid w:val="00C25D34"/>
    <w:rsid w:val="00C26673"/>
    <w:rsid w:val="00C26E52"/>
    <w:rsid w:val="00C2784A"/>
    <w:rsid w:val="00C333B8"/>
    <w:rsid w:val="00C335A0"/>
    <w:rsid w:val="00C340DA"/>
    <w:rsid w:val="00C34BD1"/>
    <w:rsid w:val="00C35725"/>
    <w:rsid w:val="00C3584F"/>
    <w:rsid w:val="00C369CA"/>
    <w:rsid w:val="00C37A71"/>
    <w:rsid w:val="00C4027F"/>
    <w:rsid w:val="00C40494"/>
    <w:rsid w:val="00C41870"/>
    <w:rsid w:val="00C432B2"/>
    <w:rsid w:val="00C434F3"/>
    <w:rsid w:val="00C44054"/>
    <w:rsid w:val="00C4556E"/>
    <w:rsid w:val="00C45F13"/>
    <w:rsid w:val="00C45FD5"/>
    <w:rsid w:val="00C460FF"/>
    <w:rsid w:val="00C464DE"/>
    <w:rsid w:val="00C46F2B"/>
    <w:rsid w:val="00C474B2"/>
    <w:rsid w:val="00C47E27"/>
    <w:rsid w:val="00C50A02"/>
    <w:rsid w:val="00C50C46"/>
    <w:rsid w:val="00C5401F"/>
    <w:rsid w:val="00C54CCE"/>
    <w:rsid w:val="00C55A4C"/>
    <w:rsid w:val="00C55CDC"/>
    <w:rsid w:val="00C55F25"/>
    <w:rsid w:val="00C55F3B"/>
    <w:rsid w:val="00C56D02"/>
    <w:rsid w:val="00C6021D"/>
    <w:rsid w:val="00C60361"/>
    <w:rsid w:val="00C62210"/>
    <w:rsid w:val="00C62417"/>
    <w:rsid w:val="00C62778"/>
    <w:rsid w:val="00C6351F"/>
    <w:rsid w:val="00C63CFB"/>
    <w:rsid w:val="00C64681"/>
    <w:rsid w:val="00C64C44"/>
    <w:rsid w:val="00C65683"/>
    <w:rsid w:val="00C65A87"/>
    <w:rsid w:val="00C67C5D"/>
    <w:rsid w:val="00C700EF"/>
    <w:rsid w:val="00C7064F"/>
    <w:rsid w:val="00C71E1D"/>
    <w:rsid w:val="00C72B00"/>
    <w:rsid w:val="00C72D54"/>
    <w:rsid w:val="00C747BE"/>
    <w:rsid w:val="00C749B8"/>
    <w:rsid w:val="00C75996"/>
    <w:rsid w:val="00C759B4"/>
    <w:rsid w:val="00C761B6"/>
    <w:rsid w:val="00C7657F"/>
    <w:rsid w:val="00C76761"/>
    <w:rsid w:val="00C7680E"/>
    <w:rsid w:val="00C772B4"/>
    <w:rsid w:val="00C8029F"/>
    <w:rsid w:val="00C80E6C"/>
    <w:rsid w:val="00C81AA7"/>
    <w:rsid w:val="00C825B0"/>
    <w:rsid w:val="00C82715"/>
    <w:rsid w:val="00C83742"/>
    <w:rsid w:val="00C85769"/>
    <w:rsid w:val="00C85A7A"/>
    <w:rsid w:val="00C85C09"/>
    <w:rsid w:val="00C90657"/>
    <w:rsid w:val="00C90890"/>
    <w:rsid w:val="00C93338"/>
    <w:rsid w:val="00C93801"/>
    <w:rsid w:val="00C94894"/>
    <w:rsid w:val="00C95595"/>
    <w:rsid w:val="00C969F5"/>
    <w:rsid w:val="00C97B6D"/>
    <w:rsid w:val="00C97F6B"/>
    <w:rsid w:val="00CA04D5"/>
    <w:rsid w:val="00CA1D9E"/>
    <w:rsid w:val="00CA3C07"/>
    <w:rsid w:val="00CA4311"/>
    <w:rsid w:val="00CA45DE"/>
    <w:rsid w:val="00CA566C"/>
    <w:rsid w:val="00CA5901"/>
    <w:rsid w:val="00CA5DAE"/>
    <w:rsid w:val="00CA5DC7"/>
    <w:rsid w:val="00CA72E9"/>
    <w:rsid w:val="00CB0836"/>
    <w:rsid w:val="00CB0C68"/>
    <w:rsid w:val="00CB203C"/>
    <w:rsid w:val="00CB28C1"/>
    <w:rsid w:val="00CB2BF8"/>
    <w:rsid w:val="00CB3E15"/>
    <w:rsid w:val="00CB687D"/>
    <w:rsid w:val="00CB6B30"/>
    <w:rsid w:val="00CB6D69"/>
    <w:rsid w:val="00CB6EC4"/>
    <w:rsid w:val="00CB76AD"/>
    <w:rsid w:val="00CC0182"/>
    <w:rsid w:val="00CC0B70"/>
    <w:rsid w:val="00CC108E"/>
    <w:rsid w:val="00CC14D9"/>
    <w:rsid w:val="00CC1BF4"/>
    <w:rsid w:val="00CC35BD"/>
    <w:rsid w:val="00CC378E"/>
    <w:rsid w:val="00CC49ED"/>
    <w:rsid w:val="00CC6B1A"/>
    <w:rsid w:val="00CC7DEE"/>
    <w:rsid w:val="00CD0B1E"/>
    <w:rsid w:val="00CD0BD1"/>
    <w:rsid w:val="00CD3A3B"/>
    <w:rsid w:val="00CD4364"/>
    <w:rsid w:val="00CE16A0"/>
    <w:rsid w:val="00CE1D13"/>
    <w:rsid w:val="00CE1F62"/>
    <w:rsid w:val="00CE29A9"/>
    <w:rsid w:val="00CE44F0"/>
    <w:rsid w:val="00CE456E"/>
    <w:rsid w:val="00CE4921"/>
    <w:rsid w:val="00CE5728"/>
    <w:rsid w:val="00CE5FF4"/>
    <w:rsid w:val="00CE6890"/>
    <w:rsid w:val="00CE6B07"/>
    <w:rsid w:val="00CE7704"/>
    <w:rsid w:val="00CF1854"/>
    <w:rsid w:val="00CF1F22"/>
    <w:rsid w:val="00CF22BC"/>
    <w:rsid w:val="00CF2C44"/>
    <w:rsid w:val="00CF2F27"/>
    <w:rsid w:val="00CF40AF"/>
    <w:rsid w:val="00CF4127"/>
    <w:rsid w:val="00CF41D4"/>
    <w:rsid w:val="00CF5893"/>
    <w:rsid w:val="00CF5C7C"/>
    <w:rsid w:val="00CF61A4"/>
    <w:rsid w:val="00CF6CE7"/>
    <w:rsid w:val="00CF6E06"/>
    <w:rsid w:val="00CF7EBC"/>
    <w:rsid w:val="00D008D5"/>
    <w:rsid w:val="00D00DC0"/>
    <w:rsid w:val="00D00DDD"/>
    <w:rsid w:val="00D021FE"/>
    <w:rsid w:val="00D02EF7"/>
    <w:rsid w:val="00D04C3D"/>
    <w:rsid w:val="00D07A57"/>
    <w:rsid w:val="00D07E39"/>
    <w:rsid w:val="00D10077"/>
    <w:rsid w:val="00D111FF"/>
    <w:rsid w:val="00D13C96"/>
    <w:rsid w:val="00D14EA3"/>
    <w:rsid w:val="00D15152"/>
    <w:rsid w:val="00D154BD"/>
    <w:rsid w:val="00D179DA"/>
    <w:rsid w:val="00D20C7B"/>
    <w:rsid w:val="00D23AED"/>
    <w:rsid w:val="00D23FBC"/>
    <w:rsid w:val="00D25EC0"/>
    <w:rsid w:val="00D27723"/>
    <w:rsid w:val="00D30F5B"/>
    <w:rsid w:val="00D33474"/>
    <w:rsid w:val="00D33A43"/>
    <w:rsid w:val="00D34BCD"/>
    <w:rsid w:val="00D3527B"/>
    <w:rsid w:val="00D352C7"/>
    <w:rsid w:val="00D36439"/>
    <w:rsid w:val="00D366B9"/>
    <w:rsid w:val="00D40A08"/>
    <w:rsid w:val="00D41447"/>
    <w:rsid w:val="00D43BCE"/>
    <w:rsid w:val="00D45158"/>
    <w:rsid w:val="00D45211"/>
    <w:rsid w:val="00D47460"/>
    <w:rsid w:val="00D51513"/>
    <w:rsid w:val="00D520B0"/>
    <w:rsid w:val="00D52638"/>
    <w:rsid w:val="00D53616"/>
    <w:rsid w:val="00D54027"/>
    <w:rsid w:val="00D608CF"/>
    <w:rsid w:val="00D61BEC"/>
    <w:rsid w:val="00D62577"/>
    <w:rsid w:val="00D6277B"/>
    <w:rsid w:val="00D628E2"/>
    <w:rsid w:val="00D64B61"/>
    <w:rsid w:val="00D668EE"/>
    <w:rsid w:val="00D66903"/>
    <w:rsid w:val="00D66965"/>
    <w:rsid w:val="00D66A62"/>
    <w:rsid w:val="00D66FB8"/>
    <w:rsid w:val="00D676FD"/>
    <w:rsid w:val="00D678E4"/>
    <w:rsid w:val="00D727B8"/>
    <w:rsid w:val="00D72B4E"/>
    <w:rsid w:val="00D74817"/>
    <w:rsid w:val="00D77129"/>
    <w:rsid w:val="00D775A6"/>
    <w:rsid w:val="00D80D08"/>
    <w:rsid w:val="00D82684"/>
    <w:rsid w:val="00D82A7A"/>
    <w:rsid w:val="00D8420D"/>
    <w:rsid w:val="00D850D5"/>
    <w:rsid w:val="00D85915"/>
    <w:rsid w:val="00D85BA6"/>
    <w:rsid w:val="00D85CF2"/>
    <w:rsid w:val="00D85E4F"/>
    <w:rsid w:val="00D861E5"/>
    <w:rsid w:val="00D8647C"/>
    <w:rsid w:val="00D866E0"/>
    <w:rsid w:val="00D87B56"/>
    <w:rsid w:val="00D9020D"/>
    <w:rsid w:val="00D908D4"/>
    <w:rsid w:val="00D92652"/>
    <w:rsid w:val="00D9458F"/>
    <w:rsid w:val="00D94977"/>
    <w:rsid w:val="00D94B36"/>
    <w:rsid w:val="00D9593B"/>
    <w:rsid w:val="00D95D4F"/>
    <w:rsid w:val="00DA1026"/>
    <w:rsid w:val="00DA2DE2"/>
    <w:rsid w:val="00DA2E61"/>
    <w:rsid w:val="00DA2FC4"/>
    <w:rsid w:val="00DA44E8"/>
    <w:rsid w:val="00DA50B5"/>
    <w:rsid w:val="00DA55A0"/>
    <w:rsid w:val="00DA62E0"/>
    <w:rsid w:val="00DA6B0F"/>
    <w:rsid w:val="00DB0210"/>
    <w:rsid w:val="00DB0280"/>
    <w:rsid w:val="00DB11B6"/>
    <w:rsid w:val="00DB2601"/>
    <w:rsid w:val="00DB2C6B"/>
    <w:rsid w:val="00DB2F35"/>
    <w:rsid w:val="00DB3110"/>
    <w:rsid w:val="00DB341B"/>
    <w:rsid w:val="00DB35E4"/>
    <w:rsid w:val="00DB4466"/>
    <w:rsid w:val="00DB565E"/>
    <w:rsid w:val="00DC0130"/>
    <w:rsid w:val="00DC0215"/>
    <w:rsid w:val="00DC2861"/>
    <w:rsid w:val="00DC2D33"/>
    <w:rsid w:val="00DC4C04"/>
    <w:rsid w:val="00DC505C"/>
    <w:rsid w:val="00DC5931"/>
    <w:rsid w:val="00DC6093"/>
    <w:rsid w:val="00DC70F0"/>
    <w:rsid w:val="00DC7A58"/>
    <w:rsid w:val="00DD46D1"/>
    <w:rsid w:val="00DD5865"/>
    <w:rsid w:val="00DD5F37"/>
    <w:rsid w:val="00DD6B1D"/>
    <w:rsid w:val="00DE0E99"/>
    <w:rsid w:val="00DE1343"/>
    <w:rsid w:val="00DE2E22"/>
    <w:rsid w:val="00DE51BD"/>
    <w:rsid w:val="00DE6804"/>
    <w:rsid w:val="00DE6D2B"/>
    <w:rsid w:val="00DE7A31"/>
    <w:rsid w:val="00DE7AB5"/>
    <w:rsid w:val="00DF0399"/>
    <w:rsid w:val="00DF1880"/>
    <w:rsid w:val="00DF241B"/>
    <w:rsid w:val="00DF34B7"/>
    <w:rsid w:val="00DF375F"/>
    <w:rsid w:val="00DF4CB4"/>
    <w:rsid w:val="00DF56C6"/>
    <w:rsid w:val="00DF5794"/>
    <w:rsid w:val="00DF5BC2"/>
    <w:rsid w:val="00DF5F9F"/>
    <w:rsid w:val="00DF705A"/>
    <w:rsid w:val="00E0064B"/>
    <w:rsid w:val="00E00674"/>
    <w:rsid w:val="00E00702"/>
    <w:rsid w:val="00E01860"/>
    <w:rsid w:val="00E01917"/>
    <w:rsid w:val="00E024BE"/>
    <w:rsid w:val="00E02868"/>
    <w:rsid w:val="00E028D7"/>
    <w:rsid w:val="00E039DC"/>
    <w:rsid w:val="00E03B34"/>
    <w:rsid w:val="00E03BDE"/>
    <w:rsid w:val="00E03F9A"/>
    <w:rsid w:val="00E04852"/>
    <w:rsid w:val="00E0495A"/>
    <w:rsid w:val="00E04B34"/>
    <w:rsid w:val="00E06A54"/>
    <w:rsid w:val="00E07591"/>
    <w:rsid w:val="00E114D9"/>
    <w:rsid w:val="00E115C0"/>
    <w:rsid w:val="00E12517"/>
    <w:rsid w:val="00E1260F"/>
    <w:rsid w:val="00E1301B"/>
    <w:rsid w:val="00E1423F"/>
    <w:rsid w:val="00E14CBD"/>
    <w:rsid w:val="00E1765A"/>
    <w:rsid w:val="00E2039F"/>
    <w:rsid w:val="00E210C9"/>
    <w:rsid w:val="00E21576"/>
    <w:rsid w:val="00E22717"/>
    <w:rsid w:val="00E22C7D"/>
    <w:rsid w:val="00E22FCB"/>
    <w:rsid w:val="00E231C1"/>
    <w:rsid w:val="00E23414"/>
    <w:rsid w:val="00E24E13"/>
    <w:rsid w:val="00E26129"/>
    <w:rsid w:val="00E262CF"/>
    <w:rsid w:val="00E27A4A"/>
    <w:rsid w:val="00E31388"/>
    <w:rsid w:val="00E3150C"/>
    <w:rsid w:val="00E34143"/>
    <w:rsid w:val="00E3474E"/>
    <w:rsid w:val="00E3615B"/>
    <w:rsid w:val="00E405F7"/>
    <w:rsid w:val="00E419EB"/>
    <w:rsid w:val="00E42624"/>
    <w:rsid w:val="00E43BAB"/>
    <w:rsid w:val="00E44CFE"/>
    <w:rsid w:val="00E44DB8"/>
    <w:rsid w:val="00E45370"/>
    <w:rsid w:val="00E45D79"/>
    <w:rsid w:val="00E4682E"/>
    <w:rsid w:val="00E468E0"/>
    <w:rsid w:val="00E469C1"/>
    <w:rsid w:val="00E476FD"/>
    <w:rsid w:val="00E477CF"/>
    <w:rsid w:val="00E47DD4"/>
    <w:rsid w:val="00E51461"/>
    <w:rsid w:val="00E520D0"/>
    <w:rsid w:val="00E53460"/>
    <w:rsid w:val="00E53EE4"/>
    <w:rsid w:val="00E548DF"/>
    <w:rsid w:val="00E54C02"/>
    <w:rsid w:val="00E558D5"/>
    <w:rsid w:val="00E55B71"/>
    <w:rsid w:val="00E55CAB"/>
    <w:rsid w:val="00E56FA0"/>
    <w:rsid w:val="00E6070C"/>
    <w:rsid w:val="00E60FDA"/>
    <w:rsid w:val="00E616AD"/>
    <w:rsid w:val="00E61C5C"/>
    <w:rsid w:val="00E61E06"/>
    <w:rsid w:val="00E6300A"/>
    <w:rsid w:val="00E6348F"/>
    <w:rsid w:val="00E6367E"/>
    <w:rsid w:val="00E63815"/>
    <w:rsid w:val="00E64892"/>
    <w:rsid w:val="00E65C07"/>
    <w:rsid w:val="00E66149"/>
    <w:rsid w:val="00E668DB"/>
    <w:rsid w:val="00E700A8"/>
    <w:rsid w:val="00E70E64"/>
    <w:rsid w:val="00E71035"/>
    <w:rsid w:val="00E71533"/>
    <w:rsid w:val="00E7279F"/>
    <w:rsid w:val="00E73295"/>
    <w:rsid w:val="00E7460A"/>
    <w:rsid w:val="00E74ACD"/>
    <w:rsid w:val="00E74BE7"/>
    <w:rsid w:val="00E75FE9"/>
    <w:rsid w:val="00E768A7"/>
    <w:rsid w:val="00E802FD"/>
    <w:rsid w:val="00E812DE"/>
    <w:rsid w:val="00E815A7"/>
    <w:rsid w:val="00E81F85"/>
    <w:rsid w:val="00E825B5"/>
    <w:rsid w:val="00E82EA2"/>
    <w:rsid w:val="00E836E0"/>
    <w:rsid w:val="00E8380D"/>
    <w:rsid w:val="00E85D1D"/>
    <w:rsid w:val="00E87F9E"/>
    <w:rsid w:val="00E90DA7"/>
    <w:rsid w:val="00E918A2"/>
    <w:rsid w:val="00E925CD"/>
    <w:rsid w:val="00E93191"/>
    <w:rsid w:val="00E943C1"/>
    <w:rsid w:val="00E96D3E"/>
    <w:rsid w:val="00E97220"/>
    <w:rsid w:val="00E97D68"/>
    <w:rsid w:val="00EA10AB"/>
    <w:rsid w:val="00EA2460"/>
    <w:rsid w:val="00EA29C8"/>
    <w:rsid w:val="00EA396F"/>
    <w:rsid w:val="00EA3BE3"/>
    <w:rsid w:val="00EA3C7B"/>
    <w:rsid w:val="00EA3FDE"/>
    <w:rsid w:val="00EA49A0"/>
    <w:rsid w:val="00EA4B95"/>
    <w:rsid w:val="00EA4B9D"/>
    <w:rsid w:val="00EA63C9"/>
    <w:rsid w:val="00EA69C9"/>
    <w:rsid w:val="00EA7576"/>
    <w:rsid w:val="00EA7744"/>
    <w:rsid w:val="00EA77AB"/>
    <w:rsid w:val="00EA7DAA"/>
    <w:rsid w:val="00EB00AA"/>
    <w:rsid w:val="00EB06AE"/>
    <w:rsid w:val="00EB2147"/>
    <w:rsid w:val="00EB3751"/>
    <w:rsid w:val="00EB3EC5"/>
    <w:rsid w:val="00EB44A5"/>
    <w:rsid w:val="00EB4C4B"/>
    <w:rsid w:val="00EB4E46"/>
    <w:rsid w:val="00EB54AE"/>
    <w:rsid w:val="00EB5C75"/>
    <w:rsid w:val="00EB6F69"/>
    <w:rsid w:val="00EB75D8"/>
    <w:rsid w:val="00EC1B63"/>
    <w:rsid w:val="00EC351A"/>
    <w:rsid w:val="00EC5D13"/>
    <w:rsid w:val="00EC6303"/>
    <w:rsid w:val="00EC652B"/>
    <w:rsid w:val="00EC734A"/>
    <w:rsid w:val="00EC7C96"/>
    <w:rsid w:val="00ED1683"/>
    <w:rsid w:val="00ED3463"/>
    <w:rsid w:val="00ED3D38"/>
    <w:rsid w:val="00ED455E"/>
    <w:rsid w:val="00ED53A2"/>
    <w:rsid w:val="00ED5CED"/>
    <w:rsid w:val="00ED5DCB"/>
    <w:rsid w:val="00ED63FE"/>
    <w:rsid w:val="00ED7896"/>
    <w:rsid w:val="00ED7F3F"/>
    <w:rsid w:val="00EE0284"/>
    <w:rsid w:val="00EE0C56"/>
    <w:rsid w:val="00EE1B35"/>
    <w:rsid w:val="00EE300A"/>
    <w:rsid w:val="00EE662E"/>
    <w:rsid w:val="00EE71B8"/>
    <w:rsid w:val="00EF0401"/>
    <w:rsid w:val="00EF27A4"/>
    <w:rsid w:val="00EF346A"/>
    <w:rsid w:val="00EF364F"/>
    <w:rsid w:val="00EF39CE"/>
    <w:rsid w:val="00EF3B35"/>
    <w:rsid w:val="00EF6929"/>
    <w:rsid w:val="00EF7198"/>
    <w:rsid w:val="00EF767C"/>
    <w:rsid w:val="00F01C0D"/>
    <w:rsid w:val="00F03928"/>
    <w:rsid w:val="00F0400E"/>
    <w:rsid w:val="00F04C18"/>
    <w:rsid w:val="00F05EE7"/>
    <w:rsid w:val="00F063D5"/>
    <w:rsid w:val="00F06436"/>
    <w:rsid w:val="00F06863"/>
    <w:rsid w:val="00F1100A"/>
    <w:rsid w:val="00F11280"/>
    <w:rsid w:val="00F118CD"/>
    <w:rsid w:val="00F11AFD"/>
    <w:rsid w:val="00F11D99"/>
    <w:rsid w:val="00F12018"/>
    <w:rsid w:val="00F122BB"/>
    <w:rsid w:val="00F12335"/>
    <w:rsid w:val="00F13412"/>
    <w:rsid w:val="00F156B7"/>
    <w:rsid w:val="00F15AB5"/>
    <w:rsid w:val="00F1766A"/>
    <w:rsid w:val="00F177E4"/>
    <w:rsid w:val="00F2078C"/>
    <w:rsid w:val="00F20C37"/>
    <w:rsid w:val="00F22F99"/>
    <w:rsid w:val="00F24B68"/>
    <w:rsid w:val="00F25D01"/>
    <w:rsid w:val="00F3098A"/>
    <w:rsid w:val="00F30D16"/>
    <w:rsid w:val="00F31705"/>
    <w:rsid w:val="00F3256A"/>
    <w:rsid w:val="00F33156"/>
    <w:rsid w:val="00F339BC"/>
    <w:rsid w:val="00F342AD"/>
    <w:rsid w:val="00F35C83"/>
    <w:rsid w:val="00F36CA2"/>
    <w:rsid w:val="00F37E38"/>
    <w:rsid w:val="00F40175"/>
    <w:rsid w:val="00F405D2"/>
    <w:rsid w:val="00F40CB0"/>
    <w:rsid w:val="00F41172"/>
    <w:rsid w:val="00F41632"/>
    <w:rsid w:val="00F4294F"/>
    <w:rsid w:val="00F42E21"/>
    <w:rsid w:val="00F45423"/>
    <w:rsid w:val="00F45490"/>
    <w:rsid w:val="00F5196F"/>
    <w:rsid w:val="00F53818"/>
    <w:rsid w:val="00F53F9B"/>
    <w:rsid w:val="00F5444A"/>
    <w:rsid w:val="00F54F3D"/>
    <w:rsid w:val="00F55F9E"/>
    <w:rsid w:val="00F616BB"/>
    <w:rsid w:val="00F617DD"/>
    <w:rsid w:val="00F61F0F"/>
    <w:rsid w:val="00F6226A"/>
    <w:rsid w:val="00F63E4B"/>
    <w:rsid w:val="00F64350"/>
    <w:rsid w:val="00F66569"/>
    <w:rsid w:val="00F6779A"/>
    <w:rsid w:val="00F67ABD"/>
    <w:rsid w:val="00F7062E"/>
    <w:rsid w:val="00F70D69"/>
    <w:rsid w:val="00F71CD9"/>
    <w:rsid w:val="00F721DB"/>
    <w:rsid w:val="00F76B2B"/>
    <w:rsid w:val="00F80341"/>
    <w:rsid w:val="00F80728"/>
    <w:rsid w:val="00F8074E"/>
    <w:rsid w:val="00F8126A"/>
    <w:rsid w:val="00F8136C"/>
    <w:rsid w:val="00F82BBC"/>
    <w:rsid w:val="00F83411"/>
    <w:rsid w:val="00F8407F"/>
    <w:rsid w:val="00F85068"/>
    <w:rsid w:val="00F85FF9"/>
    <w:rsid w:val="00F869C6"/>
    <w:rsid w:val="00F9052A"/>
    <w:rsid w:val="00F90DF6"/>
    <w:rsid w:val="00F92C88"/>
    <w:rsid w:val="00F94A6E"/>
    <w:rsid w:val="00F9526B"/>
    <w:rsid w:val="00F9590C"/>
    <w:rsid w:val="00F95F82"/>
    <w:rsid w:val="00F962D3"/>
    <w:rsid w:val="00F96315"/>
    <w:rsid w:val="00F963AE"/>
    <w:rsid w:val="00F97CB5"/>
    <w:rsid w:val="00FA083F"/>
    <w:rsid w:val="00FA0B76"/>
    <w:rsid w:val="00FA0F4B"/>
    <w:rsid w:val="00FA13DA"/>
    <w:rsid w:val="00FA2E6B"/>
    <w:rsid w:val="00FA2ED4"/>
    <w:rsid w:val="00FA3559"/>
    <w:rsid w:val="00FA43C2"/>
    <w:rsid w:val="00FA467C"/>
    <w:rsid w:val="00FA46A7"/>
    <w:rsid w:val="00FA5D2C"/>
    <w:rsid w:val="00FA6521"/>
    <w:rsid w:val="00FA72F6"/>
    <w:rsid w:val="00FA7A26"/>
    <w:rsid w:val="00FB09CE"/>
    <w:rsid w:val="00FB2D22"/>
    <w:rsid w:val="00FB2E81"/>
    <w:rsid w:val="00FB350F"/>
    <w:rsid w:val="00FB3511"/>
    <w:rsid w:val="00FB3797"/>
    <w:rsid w:val="00FB3B23"/>
    <w:rsid w:val="00FB42FA"/>
    <w:rsid w:val="00FB45D0"/>
    <w:rsid w:val="00FB572E"/>
    <w:rsid w:val="00FB596B"/>
    <w:rsid w:val="00FB60C9"/>
    <w:rsid w:val="00FC005C"/>
    <w:rsid w:val="00FC0133"/>
    <w:rsid w:val="00FC051B"/>
    <w:rsid w:val="00FC07F9"/>
    <w:rsid w:val="00FC0A20"/>
    <w:rsid w:val="00FC0F06"/>
    <w:rsid w:val="00FC25DE"/>
    <w:rsid w:val="00FC2814"/>
    <w:rsid w:val="00FC3804"/>
    <w:rsid w:val="00FC5DC4"/>
    <w:rsid w:val="00FC611B"/>
    <w:rsid w:val="00FC64B0"/>
    <w:rsid w:val="00FC6CC0"/>
    <w:rsid w:val="00FD02F5"/>
    <w:rsid w:val="00FD03FE"/>
    <w:rsid w:val="00FD1FB4"/>
    <w:rsid w:val="00FD2321"/>
    <w:rsid w:val="00FD239D"/>
    <w:rsid w:val="00FD30EB"/>
    <w:rsid w:val="00FD3F6B"/>
    <w:rsid w:val="00FD46AF"/>
    <w:rsid w:val="00FD7400"/>
    <w:rsid w:val="00FD7859"/>
    <w:rsid w:val="00FE07BA"/>
    <w:rsid w:val="00FE0A81"/>
    <w:rsid w:val="00FE28B8"/>
    <w:rsid w:val="00FE3160"/>
    <w:rsid w:val="00FE38E1"/>
    <w:rsid w:val="00FE3CC6"/>
    <w:rsid w:val="00FE4302"/>
    <w:rsid w:val="00FE4A34"/>
    <w:rsid w:val="00FE4F59"/>
    <w:rsid w:val="00FE5CF2"/>
    <w:rsid w:val="00FE6015"/>
    <w:rsid w:val="00FE61EA"/>
    <w:rsid w:val="00FE6A36"/>
    <w:rsid w:val="00FE6C79"/>
    <w:rsid w:val="00FE716C"/>
    <w:rsid w:val="00FF04FB"/>
    <w:rsid w:val="00FF0B93"/>
    <w:rsid w:val="00FF1690"/>
    <w:rsid w:val="00FF1FFD"/>
    <w:rsid w:val="00FF20BF"/>
    <w:rsid w:val="00FF4513"/>
    <w:rsid w:val="00FF4D3D"/>
    <w:rsid w:val="00FF5D90"/>
    <w:rsid w:val="00FF6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0A"/>
    <w:rPr>
      <w:sz w:val="24"/>
      <w:szCs w:val="24"/>
    </w:rPr>
  </w:style>
  <w:style w:type="paragraph" w:styleId="Ttulo1">
    <w:name w:val="heading 1"/>
    <w:basedOn w:val="Normal"/>
    <w:next w:val="Normal"/>
    <w:qFormat/>
    <w:rsid w:val="000E1F0A"/>
    <w:pPr>
      <w:keepNext/>
      <w:widowControl w:val="0"/>
      <w:shd w:val="solid" w:color="auto" w:fill="auto"/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sz w:val="18"/>
    </w:rPr>
  </w:style>
  <w:style w:type="paragraph" w:styleId="Ttulo2">
    <w:name w:val="heading 2"/>
    <w:basedOn w:val="Normal"/>
    <w:next w:val="Normal"/>
    <w:link w:val="Ttulo2Char"/>
    <w:qFormat/>
    <w:rsid w:val="000E1F0A"/>
    <w:pPr>
      <w:keepNext/>
      <w:widowControl w:val="0"/>
      <w:shd w:val="solid" w:color="auto" w:fill="auto"/>
      <w:autoSpaceDE w:val="0"/>
      <w:autoSpaceDN w:val="0"/>
      <w:adjustRightInd w:val="0"/>
      <w:jc w:val="both"/>
      <w:outlineLvl w:val="1"/>
    </w:pPr>
    <w:rPr>
      <w:rFonts w:ascii="Arial" w:hAnsi="Arial" w:cs="Arial"/>
      <w:b/>
      <w:bCs/>
      <w:sz w:val="16"/>
    </w:rPr>
  </w:style>
  <w:style w:type="paragraph" w:styleId="Ttulo3">
    <w:name w:val="heading 3"/>
    <w:basedOn w:val="Normal"/>
    <w:next w:val="Normal"/>
    <w:qFormat/>
    <w:rsid w:val="000E1F0A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16"/>
    </w:rPr>
  </w:style>
  <w:style w:type="paragraph" w:styleId="Ttulo4">
    <w:name w:val="heading 4"/>
    <w:basedOn w:val="Normal"/>
    <w:next w:val="Normal"/>
    <w:qFormat/>
    <w:rsid w:val="000E1F0A"/>
    <w:pPr>
      <w:keepNext/>
      <w:jc w:val="center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0E1F0A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" w:hAnsi="Arial" w:cs="Arial"/>
      <w:b/>
      <w:bCs/>
      <w:sz w:val="16"/>
    </w:rPr>
  </w:style>
  <w:style w:type="paragraph" w:styleId="Ttulo6">
    <w:name w:val="heading 6"/>
    <w:basedOn w:val="Normal"/>
    <w:next w:val="Normal"/>
    <w:qFormat/>
    <w:rsid w:val="000E1F0A"/>
    <w:pPr>
      <w:keepNext/>
      <w:shd w:val="solid" w:color="000000" w:fill="FFFFFF"/>
      <w:jc w:val="both"/>
      <w:outlineLvl w:val="5"/>
    </w:pPr>
    <w:rPr>
      <w:rFonts w:ascii="Arial" w:hAnsi="Arial" w:cs="Arial"/>
      <w:b/>
      <w:color w:val="FF0000"/>
      <w:sz w:val="20"/>
    </w:rPr>
  </w:style>
  <w:style w:type="paragraph" w:styleId="Ttulo7">
    <w:name w:val="heading 7"/>
    <w:basedOn w:val="Normal"/>
    <w:next w:val="Normal"/>
    <w:qFormat/>
    <w:rsid w:val="000E1F0A"/>
    <w:pPr>
      <w:keepNext/>
      <w:widowControl w:val="0"/>
      <w:autoSpaceDE w:val="0"/>
      <w:autoSpaceDN w:val="0"/>
      <w:adjustRightInd w:val="0"/>
      <w:ind w:left="2160" w:hanging="387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0E1F0A"/>
    <w:pPr>
      <w:keepNext/>
      <w:outlineLvl w:val="7"/>
    </w:pPr>
    <w:rPr>
      <w:rFonts w:ascii="Arial" w:hAnsi="Arial" w:cs="Arial"/>
      <w:b/>
      <w:iCs/>
      <w:sz w:val="18"/>
    </w:rPr>
  </w:style>
  <w:style w:type="paragraph" w:styleId="Ttulo9">
    <w:name w:val="heading 9"/>
    <w:basedOn w:val="Normal"/>
    <w:next w:val="Normal"/>
    <w:qFormat/>
    <w:rsid w:val="000E1F0A"/>
    <w:pPr>
      <w:keepNext/>
      <w:jc w:val="both"/>
      <w:outlineLvl w:val="8"/>
    </w:pPr>
    <w:rPr>
      <w:rFonts w:ascii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rsid w:val="000E1F0A"/>
    <w:pPr>
      <w:ind w:left="360"/>
      <w:jc w:val="both"/>
    </w:pPr>
    <w:rPr>
      <w:rFonts w:ascii="Arial" w:hAnsi="Arial"/>
      <w:color w:val="0000FF"/>
      <w:szCs w:val="20"/>
    </w:rPr>
  </w:style>
  <w:style w:type="paragraph" w:styleId="Corpodetexto2">
    <w:name w:val="Body Text 2"/>
    <w:basedOn w:val="Normal"/>
    <w:link w:val="Corpodetexto2Char"/>
    <w:rsid w:val="000E1F0A"/>
    <w:pPr>
      <w:jc w:val="both"/>
    </w:pPr>
    <w:rPr>
      <w:rFonts w:ascii="Arial" w:hAnsi="Arial"/>
      <w:color w:val="0000FF"/>
      <w:szCs w:val="20"/>
    </w:rPr>
  </w:style>
  <w:style w:type="paragraph" w:styleId="Corpodetexto">
    <w:name w:val="Body Text"/>
    <w:basedOn w:val="Normal"/>
    <w:rsid w:val="000E1F0A"/>
    <w:pPr>
      <w:widowControl w:val="0"/>
      <w:shd w:val="solid" w:color="auto" w:fill="auto"/>
      <w:autoSpaceDE w:val="0"/>
      <w:autoSpaceDN w:val="0"/>
      <w:adjustRightInd w:val="0"/>
      <w:jc w:val="both"/>
    </w:pPr>
    <w:rPr>
      <w:rFonts w:ascii="Arial" w:hAnsi="Arial" w:cs="Arial"/>
      <w:b/>
      <w:bCs/>
      <w:sz w:val="16"/>
    </w:rPr>
  </w:style>
  <w:style w:type="paragraph" w:styleId="Ttulo">
    <w:name w:val="Title"/>
    <w:basedOn w:val="Normal"/>
    <w:qFormat/>
    <w:rsid w:val="000E1F0A"/>
    <w:pPr>
      <w:jc w:val="center"/>
    </w:pPr>
    <w:rPr>
      <w:rFonts w:ascii="Arial" w:hAnsi="Arial"/>
      <w:b/>
      <w:sz w:val="28"/>
      <w:szCs w:val="20"/>
    </w:rPr>
  </w:style>
  <w:style w:type="paragraph" w:styleId="Corpodetexto3">
    <w:name w:val="Body Text 3"/>
    <w:basedOn w:val="Normal"/>
    <w:rsid w:val="000E1F0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</w:rPr>
  </w:style>
  <w:style w:type="paragraph" w:styleId="Rodap">
    <w:name w:val="footer"/>
    <w:basedOn w:val="Normal"/>
    <w:rsid w:val="000E1F0A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styleId="Hyperlink">
    <w:name w:val="Hyperlink"/>
    <w:rsid w:val="000E1F0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0E1F0A"/>
    <w:pPr>
      <w:tabs>
        <w:tab w:val="center" w:pos="4419"/>
        <w:tab w:val="right" w:pos="8838"/>
      </w:tabs>
    </w:pPr>
    <w:rPr>
      <w:sz w:val="20"/>
    </w:rPr>
  </w:style>
  <w:style w:type="paragraph" w:styleId="Recuodecorpodetexto2">
    <w:name w:val="Body Text Indent 2"/>
    <w:basedOn w:val="Normal"/>
    <w:rsid w:val="000E1F0A"/>
    <w:pPr>
      <w:ind w:left="60"/>
      <w:jc w:val="both"/>
    </w:pPr>
    <w:rPr>
      <w:szCs w:val="20"/>
    </w:rPr>
  </w:style>
  <w:style w:type="character" w:styleId="Nmerodepgina">
    <w:name w:val="page number"/>
    <w:basedOn w:val="Fontepargpadro"/>
    <w:rsid w:val="000E1F0A"/>
  </w:style>
  <w:style w:type="character" w:customStyle="1" w:styleId="formmenor1">
    <w:name w:val="formmenor1"/>
    <w:rsid w:val="000E1F0A"/>
    <w:rPr>
      <w:color w:val="8D1D17"/>
      <w:sz w:val="17"/>
      <w:szCs w:val="17"/>
    </w:rPr>
  </w:style>
  <w:style w:type="character" w:styleId="HiperlinkVisitado">
    <w:name w:val="FollowedHyperlink"/>
    <w:rsid w:val="000E1F0A"/>
    <w:rPr>
      <w:color w:val="800080"/>
      <w:u w:val="single"/>
    </w:rPr>
  </w:style>
  <w:style w:type="paragraph" w:styleId="NormalWeb">
    <w:name w:val="Normal (Web)"/>
    <w:basedOn w:val="Normal"/>
    <w:uiPriority w:val="99"/>
    <w:rsid w:val="000E1F0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arteinferiordoformulrio">
    <w:name w:val="HTML Bottom of Form"/>
    <w:basedOn w:val="Normal"/>
    <w:next w:val="Normal"/>
    <w:hidden/>
    <w:rsid w:val="000E1F0A"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character" w:customStyle="1" w:styleId="WW-Hyperlink">
    <w:name w:val="WW-Hyperlink"/>
    <w:rsid w:val="000E1F0A"/>
    <w:rPr>
      <w:color w:val="0000FF"/>
      <w:sz w:val="24"/>
      <w:szCs w:val="24"/>
      <w:u w:val="single"/>
    </w:rPr>
  </w:style>
  <w:style w:type="paragraph" w:styleId="Textodebalo">
    <w:name w:val="Balloon Text"/>
    <w:basedOn w:val="Normal"/>
    <w:semiHidden/>
    <w:rsid w:val="000E1F0A"/>
    <w:rPr>
      <w:rFonts w:ascii="Tahoma" w:hAnsi="Tahoma" w:cs="Tahoma"/>
      <w:sz w:val="16"/>
      <w:szCs w:val="16"/>
    </w:rPr>
  </w:style>
  <w:style w:type="paragraph" w:customStyle="1" w:styleId="N">
    <w:name w:val="N"/>
    <w:basedOn w:val="Normal"/>
    <w:rsid w:val="000E1F0A"/>
    <w:pPr>
      <w:ind w:left="284" w:hanging="284"/>
      <w:jc w:val="both"/>
    </w:pPr>
    <w:rPr>
      <w:rFonts w:ascii="Arial" w:hAnsi="Arial"/>
      <w:sz w:val="20"/>
      <w:szCs w:val="20"/>
    </w:rPr>
  </w:style>
  <w:style w:type="paragraph" w:styleId="Recuodecorpodetexto">
    <w:name w:val="Body Text Indent"/>
    <w:basedOn w:val="Normal"/>
    <w:rsid w:val="000E1F0A"/>
    <w:pPr>
      <w:tabs>
        <w:tab w:val="num" w:pos="900"/>
      </w:tabs>
      <w:ind w:left="180" w:hanging="180"/>
    </w:pPr>
    <w:rPr>
      <w:rFonts w:ascii="Arial" w:hAnsi="Arial" w:cs="Arial"/>
      <w:color w:val="FF0000"/>
      <w:sz w:val="18"/>
    </w:rPr>
  </w:style>
  <w:style w:type="paragraph" w:customStyle="1" w:styleId="Corpodetexto31">
    <w:name w:val="Corpo de texto 31"/>
    <w:basedOn w:val="Normal"/>
    <w:rsid w:val="000E1F0A"/>
    <w:pPr>
      <w:widowControl w:val="0"/>
      <w:jc w:val="both"/>
    </w:pPr>
    <w:rPr>
      <w:szCs w:val="20"/>
    </w:rPr>
  </w:style>
  <w:style w:type="character" w:styleId="MquinadeescreverHTML">
    <w:name w:val="HTML Typewriter"/>
    <w:rsid w:val="000E1F0A"/>
    <w:rPr>
      <w:rFonts w:ascii="Arial Unicode MS" w:eastAsia="Arial Unicode MS" w:hAnsi="Arial Unicode MS" w:cs="Arial Unicode MS"/>
      <w:sz w:val="20"/>
      <w:szCs w:val="20"/>
    </w:rPr>
  </w:style>
  <w:style w:type="character" w:styleId="Forte">
    <w:name w:val="Strong"/>
    <w:qFormat/>
    <w:rsid w:val="000E1F0A"/>
    <w:rPr>
      <w:b/>
      <w:bCs/>
    </w:rPr>
  </w:style>
  <w:style w:type="table" w:styleId="Tabelacomgrade">
    <w:name w:val="Table Grid"/>
    <w:basedOn w:val="Tabelanormal"/>
    <w:rsid w:val="00DF4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semiHidden/>
    <w:rsid w:val="003E02A1"/>
    <w:rPr>
      <w:sz w:val="20"/>
      <w:szCs w:val="20"/>
    </w:rPr>
  </w:style>
  <w:style w:type="character" w:styleId="Refdenotadefim">
    <w:name w:val="endnote reference"/>
    <w:semiHidden/>
    <w:rsid w:val="003E02A1"/>
    <w:rPr>
      <w:vertAlign w:val="superscript"/>
    </w:rPr>
  </w:style>
  <w:style w:type="paragraph" w:customStyle="1" w:styleId="Recuodecorpodetexto31">
    <w:name w:val="Recuo de corpo de texto 31"/>
    <w:basedOn w:val="Normal"/>
    <w:rsid w:val="005D09B3"/>
    <w:pPr>
      <w:suppressAutoHyphens/>
      <w:ind w:left="360"/>
      <w:jc w:val="both"/>
    </w:pPr>
    <w:rPr>
      <w:rFonts w:ascii="Arial" w:hAnsi="Arial"/>
      <w:color w:val="0000FF"/>
      <w:szCs w:val="20"/>
      <w:lang w:eastAsia="ar-SA"/>
    </w:rPr>
  </w:style>
  <w:style w:type="paragraph" w:customStyle="1" w:styleId="Corpodetexto21">
    <w:name w:val="Corpo de texto 21"/>
    <w:basedOn w:val="Normal"/>
    <w:rsid w:val="008B38B2"/>
    <w:pPr>
      <w:suppressAutoHyphens/>
      <w:jc w:val="both"/>
    </w:pPr>
    <w:rPr>
      <w:rFonts w:ascii="Arial" w:hAnsi="Arial"/>
      <w:color w:val="0000FF"/>
      <w:szCs w:val="20"/>
      <w:lang w:eastAsia="ar-SA"/>
    </w:rPr>
  </w:style>
  <w:style w:type="paragraph" w:customStyle="1" w:styleId="Corpodetexto32">
    <w:name w:val="Corpo de texto 32"/>
    <w:basedOn w:val="Normal"/>
    <w:rsid w:val="005A136D"/>
    <w:pPr>
      <w:widowControl w:val="0"/>
      <w:suppressAutoHyphens/>
      <w:autoSpaceDE w:val="0"/>
      <w:jc w:val="both"/>
    </w:pPr>
    <w:rPr>
      <w:rFonts w:ascii="Arial" w:hAnsi="Arial" w:cs="Arial"/>
      <w:sz w:val="16"/>
      <w:lang w:eastAsia="ar-SA"/>
    </w:rPr>
  </w:style>
  <w:style w:type="paragraph" w:customStyle="1" w:styleId="Default">
    <w:name w:val="Default"/>
    <w:rsid w:val="00F15A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"/>
    <w:rsid w:val="008576CE"/>
    <w:pPr>
      <w:ind w:left="566" w:hanging="283"/>
    </w:pPr>
    <w:rPr>
      <w:szCs w:val="20"/>
    </w:rPr>
  </w:style>
  <w:style w:type="character" w:customStyle="1" w:styleId="texto-materia-conteudojbs-011">
    <w:name w:val="texto-materia-conteudojbs-011"/>
    <w:rsid w:val="001F243D"/>
    <w:rPr>
      <w:color w:val="525252"/>
      <w:sz w:val="18"/>
      <w:szCs w:val="18"/>
    </w:rPr>
  </w:style>
  <w:style w:type="character" w:styleId="Refdecomentrio">
    <w:name w:val="annotation reference"/>
    <w:uiPriority w:val="99"/>
    <w:semiHidden/>
    <w:rsid w:val="007B54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7B5499"/>
    <w:pPr>
      <w:suppressAutoHyphens/>
    </w:pPr>
    <w:rPr>
      <w:sz w:val="20"/>
      <w:szCs w:val="20"/>
      <w:lang w:eastAsia="ar-SA"/>
    </w:rPr>
  </w:style>
  <w:style w:type="paragraph" w:customStyle="1" w:styleId="Corpodetexto311">
    <w:name w:val="Corpo de texto 311"/>
    <w:basedOn w:val="Normal"/>
    <w:rsid w:val="005800C9"/>
    <w:pPr>
      <w:widowControl w:val="0"/>
      <w:suppressAutoHyphens/>
      <w:autoSpaceDE w:val="0"/>
      <w:jc w:val="both"/>
    </w:pPr>
    <w:rPr>
      <w:rFonts w:ascii="Arial" w:hAnsi="Arial" w:cs="Arial"/>
      <w:sz w:val="16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1A1B01"/>
    <w:pPr>
      <w:suppressAutoHyphens w:val="0"/>
    </w:pPr>
    <w:rPr>
      <w:b/>
      <w:bCs/>
      <w:lang w:eastAsia="pt-BR"/>
    </w:rPr>
  </w:style>
  <w:style w:type="character" w:customStyle="1" w:styleId="brancomaior1">
    <w:name w:val="brancomaior1"/>
    <w:rsid w:val="00753258"/>
    <w:rPr>
      <w:rFonts w:ascii="Tahoma" w:hAnsi="Tahoma" w:cs="Tahoma" w:hint="default"/>
      <w:strike w:val="0"/>
      <w:dstrike w:val="0"/>
      <w:color w:val="FFFFFF"/>
      <w:sz w:val="15"/>
      <w:szCs w:val="15"/>
      <w:u w:val="none"/>
      <w:effect w:val="none"/>
    </w:rPr>
  </w:style>
  <w:style w:type="character" w:customStyle="1" w:styleId="CabealhoChar">
    <w:name w:val="Cabeçalho Char"/>
    <w:link w:val="Cabealho"/>
    <w:uiPriority w:val="99"/>
    <w:rsid w:val="00473768"/>
    <w:rPr>
      <w:szCs w:val="24"/>
      <w:lang w:val="pt-BR" w:eastAsia="pt-BR" w:bidi="ar-SA"/>
    </w:rPr>
  </w:style>
  <w:style w:type="character" w:customStyle="1" w:styleId="Ttulo2Char">
    <w:name w:val="Título 2 Char"/>
    <w:link w:val="Ttulo2"/>
    <w:rsid w:val="00473768"/>
    <w:rPr>
      <w:rFonts w:ascii="Arial" w:hAnsi="Arial" w:cs="Arial"/>
      <w:b/>
      <w:bCs/>
      <w:sz w:val="16"/>
      <w:szCs w:val="24"/>
      <w:lang w:val="pt-BR" w:eastAsia="pt-BR" w:bidi="ar-SA"/>
    </w:rPr>
  </w:style>
  <w:style w:type="character" w:customStyle="1" w:styleId="Corpodetexto2Char">
    <w:name w:val="Corpo de texto 2 Char"/>
    <w:link w:val="Corpodetexto2"/>
    <w:rsid w:val="00473768"/>
    <w:rPr>
      <w:rFonts w:ascii="Arial" w:hAnsi="Arial"/>
      <w:color w:val="0000FF"/>
      <w:sz w:val="24"/>
      <w:lang w:val="pt-BR" w:eastAsia="pt-BR" w:bidi="ar-SA"/>
    </w:rPr>
  </w:style>
  <w:style w:type="paragraph" w:customStyle="1" w:styleId="BNDES">
    <w:name w:val="BNDES"/>
    <w:rsid w:val="00383E73"/>
    <w:pPr>
      <w:jc w:val="both"/>
    </w:pPr>
    <w:rPr>
      <w:rFonts w:ascii="Arial" w:hAnsi="Arial" w:cs="Arial"/>
      <w:sz w:val="24"/>
    </w:rPr>
  </w:style>
  <w:style w:type="paragraph" w:styleId="Pr-formataoHTML">
    <w:name w:val="HTML Preformatted"/>
    <w:basedOn w:val="Normal"/>
    <w:link w:val="Pr-formataoHTMLChar"/>
    <w:rsid w:val="00F110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4"/>
      <w:szCs w:val="14"/>
    </w:rPr>
  </w:style>
  <w:style w:type="character" w:customStyle="1" w:styleId="Pr-formataoHTMLChar">
    <w:name w:val="Pré-formatação HTML Char"/>
    <w:link w:val="Pr-formataoHTML"/>
    <w:rsid w:val="00F1100A"/>
    <w:rPr>
      <w:rFonts w:ascii="Verdana" w:hAnsi="Verdana" w:cs="Courier New"/>
      <w:color w:val="000000"/>
      <w:sz w:val="14"/>
      <w:szCs w:val="14"/>
    </w:rPr>
  </w:style>
  <w:style w:type="paragraph" w:styleId="Reviso">
    <w:name w:val="Revision"/>
    <w:hidden/>
    <w:uiPriority w:val="99"/>
    <w:semiHidden/>
    <w:rsid w:val="00483BE3"/>
    <w:rPr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rsid w:val="00F721DB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721DB"/>
    <w:rPr>
      <w:rFonts w:ascii="Courier New" w:hAnsi="Courier New"/>
    </w:rPr>
  </w:style>
  <w:style w:type="character" w:customStyle="1" w:styleId="apple-converted-space">
    <w:name w:val="apple-converted-space"/>
    <w:rsid w:val="00027EE9"/>
  </w:style>
  <w:style w:type="character" w:customStyle="1" w:styleId="TextodecomentrioChar">
    <w:name w:val="Texto de comentário Char"/>
    <w:link w:val="Textodecomentrio"/>
    <w:uiPriority w:val="99"/>
    <w:semiHidden/>
    <w:rsid w:val="00863BC8"/>
    <w:rPr>
      <w:lang w:eastAsia="ar-SA"/>
    </w:rPr>
  </w:style>
  <w:style w:type="paragraph" w:styleId="PargrafodaLista">
    <w:name w:val="List Paragraph"/>
    <w:basedOn w:val="Normal"/>
    <w:uiPriority w:val="34"/>
    <w:qFormat/>
    <w:rsid w:val="007E3A73"/>
    <w:pPr>
      <w:widowControl w:val="0"/>
      <w:ind w:left="720"/>
      <w:contextualSpacing/>
    </w:pPr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3CF7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810">
              <w:marLeft w:val="9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7605">
                      <w:marLeft w:val="26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5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9680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7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74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0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96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19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9209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DDEFF1"/>
                    <w:bottom w:val="none" w:sz="0" w:space="0" w:color="auto"/>
                    <w:right w:val="none" w:sz="0" w:space="0" w:color="auto"/>
                  </w:divBdr>
                  <w:divsChild>
                    <w:div w:id="21445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7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1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3B128-37BB-47EA-B79B-99F3960E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1571</Words>
  <Characters>8486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Itanhaém</vt:lpstr>
    </vt:vector>
  </TitlesOfParts>
  <Company>INR</Company>
  <LinksUpToDate>false</LinksUpToDate>
  <CharactersWithSpaces>10037</CharactersWithSpaces>
  <SharedDoc>false</SharedDoc>
  <HLinks>
    <vt:vector size="24" baseType="variant">
      <vt:variant>
        <vt:i4>3538976</vt:i4>
      </vt:variant>
      <vt:variant>
        <vt:i4>9</vt:i4>
      </vt:variant>
      <vt:variant>
        <vt:i4>0</vt:i4>
      </vt:variant>
      <vt:variant>
        <vt:i4>5</vt:i4>
      </vt:variant>
      <vt:variant>
        <vt:lpwstr>http://www.cvs.saude.sp.gov.br/</vt:lpwstr>
      </vt:variant>
      <vt:variant>
        <vt:lpwstr/>
      </vt:variant>
      <vt:variant>
        <vt:i4>5374021</vt:i4>
      </vt:variant>
      <vt:variant>
        <vt:i4>6</vt:i4>
      </vt:variant>
      <vt:variant>
        <vt:i4>0</vt:i4>
      </vt:variant>
      <vt:variant>
        <vt:i4>5</vt:i4>
      </vt:variant>
      <vt:variant>
        <vt:lpwstr>http://www.anvisa.gov.br/</vt:lpwstr>
      </vt:variant>
      <vt:variant>
        <vt:lpwstr/>
      </vt:variant>
      <vt:variant>
        <vt:i4>262235</vt:i4>
      </vt:variant>
      <vt:variant>
        <vt:i4>3</vt:i4>
      </vt:variant>
      <vt:variant>
        <vt:i4>0</vt:i4>
      </vt:variant>
      <vt:variant>
        <vt:i4>5</vt:i4>
      </vt:variant>
      <vt:variant>
        <vt:lpwstr>http://www.cfbiomedicina.org.br/</vt:lpwstr>
      </vt:variant>
      <vt:variant>
        <vt:lpwstr/>
      </vt:variant>
      <vt:variant>
        <vt:i4>4653138</vt:i4>
      </vt:variant>
      <vt:variant>
        <vt:i4>0</vt:i4>
      </vt:variant>
      <vt:variant>
        <vt:i4>0</vt:i4>
      </vt:variant>
      <vt:variant>
        <vt:i4>5</vt:i4>
      </vt:variant>
      <vt:variant>
        <vt:lpwstr>http://www.crbm1.gov.br/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Itanhaém</dc:title>
  <dc:creator>priscila</dc:creator>
  <cp:lastModifiedBy>samenezes</cp:lastModifiedBy>
  <cp:revision>2</cp:revision>
  <cp:lastPrinted>2014-07-23T17:35:00Z</cp:lastPrinted>
  <dcterms:created xsi:type="dcterms:W3CDTF">2014-08-01T12:21:00Z</dcterms:created>
  <dcterms:modified xsi:type="dcterms:W3CDTF">2014-08-01T12:21:00Z</dcterms:modified>
</cp:coreProperties>
</file>